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6F3" w:rsidRPr="00F53677" w:rsidRDefault="005E76F3" w:rsidP="008A68D2">
      <w:pPr>
        <w:pStyle w:val="HTMLPreformatted"/>
        <w:widowControl/>
        <w:adjustRightInd/>
        <w:spacing w:line="240" w:lineRule="auto"/>
        <w:jc w:val="center"/>
        <w:textAlignment w:val="auto"/>
        <w:rPr>
          <w:rFonts w:ascii="Times New Roman" w:hAnsi="Times New Roman" w:cs="Times New Roman"/>
          <w:b/>
          <w:sz w:val="24"/>
          <w:szCs w:val="24"/>
          <w:u w:val="single"/>
        </w:rPr>
      </w:pPr>
      <w:r w:rsidRPr="00F53677">
        <w:rPr>
          <w:rFonts w:ascii="Times New Roman" w:hAnsi="Times New Roman" w:cs="Times New Roman"/>
          <w:b/>
          <w:sz w:val="24"/>
          <w:szCs w:val="24"/>
        </w:rPr>
        <w:t>CAIET DE SARCINI</w:t>
      </w:r>
    </w:p>
    <w:p w:rsidR="005E76F3" w:rsidRPr="00F53677" w:rsidRDefault="005E76F3" w:rsidP="008A68D2">
      <w:pPr>
        <w:pStyle w:val="HTMLPreformatted"/>
        <w:widowContro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640"/>
        </w:tabs>
        <w:adjustRightInd/>
        <w:spacing w:line="240" w:lineRule="auto"/>
        <w:ind w:left="2160"/>
        <w:textAlignment w:val="auto"/>
        <w:rPr>
          <w:rFonts w:ascii="Times New Roman" w:hAnsi="Times New Roman" w:cs="Times New Roman"/>
          <w:sz w:val="24"/>
          <w:szCs w:val="24"/>
          <w:u w:val="single"/>
        </w:rPr>
      </w:pPr>
    </w:p>
    <w:p w:rsidR="0096381C" w:rsidRPr="00F53677" w:rsidRDefault="0096381C" w:rsidP="0096381C">
      <w:pPr>
        <w:pStyle w:val="Heading2"/>
        <w:ind w:firstLine="720"/>
        <w:contextualSpacing/>
        <w:jc w:val="both"/>
        <w:rPr>
          <w:b/>
          <w:bCs/>
          <w:i/>
          <w:iCs/>
          <w:sz w:val="24"/>
          <w:szCs w:val="24"/>
        </w:rPr>
      </w:pPr>
      <w:r w:rsidRPr="00F53677">
        <w:rPr>
          <w:sz w:val="24"/>
          <w:szCs w:val="24"/>
        </w:rPr>
        <w:t>Caietul de sarcini face parte integrantă din documentaţia de atribuire şi constituie ansamblul cerinţelor pe baza cărora se elaborează de către fiecare ofertant oferta tehnico-financiară.</w:t>
      </w:r>
    </w:p>
    <w:p w:rsidR="0096381C" w:rsidRPr="00F53677" w:rsidRDefault="0096381C" w:rsidP="0096381C">
      <w:pPr>
        <w:autoSpaceDE w:val="0"/>
        <w:autoSpaceDN w:val="0"/>
        <w:ind w:firstLine="720"/>
        <w:contextualSpacing/>
        <w:jc w:val="both"/>
        <w:rPr>
          <w:rFonts w:ascii="Times New Roman" w:hAnsi="Times New Roman"/>
          <w:sz w:val="24"/>
          <w:szCs w:val="24"/>
          <w:u w:color="FF9900"/>
          <w:lang w:val="ro-RO"/>
        </w:rPr>
      </w:pPr>
      <w:r w:rsidRPr="00F53677">
        <w:rPr>
          <w:rFonts w:ascii="Times New Roman" w:hAnsi="Times New Roman"/>
          <w:sz w:val="24"/>
          <w:szCs w:val="24"/>
          <w:lang w:val="ro-RO"/>
        </w:rPr>
        <w:t>Cerinţele impuse vor fi considerate ca fiind minimale. În acest sens orice ofertă prezentată, care se abate de la prevederile Caietului de sarcini, va fi luată în considerare, dar numai în măsura în care propunerea tehnică presupune asigurarea unui nivel calitativ superior cerinţelor minimale din caietul de sarcini</w:t>
      </w:r>
      <w:r w:rsidRPr="00F53677">
        <w:rPr>
          <w:rFonts w:ascii="Times New Roman" w:hAnsi="Times New Roman"/>
          <w:sz w:val="24"/>
          <w:szCs w:val="24"/>
          <w:u w:color="FF9900"/>
          <w:lang w:val="ro-RO"/>
        </w:rPr>
        <w:t>. Ofertarea de produse cu caracteristici inferioare celor prevăzute în Caietul de sarcini atrage descalificarea ofertantului.</w:t>
      </w:r>
    </w:p>
    <w:p w:rsidR="0091692F" w:rsidRDefault="0096381C" w:rsidP="0091692F">
      <w:pPr>
        <w:autoSpaceDE w:val="0"/>
        <w:autoSpaceDN w:val="0"/>
        <w:ind w:firstLine="720"/>
        <w:contextualSpacing/>
        <w:jc w:val="both"/>
        <w:rPr>
          <w:rFonts w:ascii="Times New Roman" w:hAnsi="Times New Roman"/>
          <w:sz w:val="24"/>
          <w:szCs w:val="24"/>
          <w:u w:color="FF9900"/>
          <w:lang w:val="ro-RO"/>
        </w:rPr>
      </w:pPr>
      <w:r w:rsidRPr="00F53677">
        <w:rPr>
          <w:rFonts w:ascii="Times New Roman" w:hAnsi="Times New Roman"/>
          <w:sz w:val="24"/>
          <w:szCs w:val="24"/>
          <w:u w:color="FF9900"/>
          <w:lang w:val="ro-RO"/>
        </w:rPr>
        <w:t>Specificatiile tehnice care indica o anumita origine, sursa, productie, un procedeu special, o marca de fabrica sau de comert, un brevet de inventie, o licenta de fabricatie, sunt mentionate doar pentru identificarea cu usurinta a tipului de produs si NU au ca efect favorizarea sau eliminarea anumitor operatori economici sau a anumitor produse. Aceste specificatii vor fi considerate ca avand mentiunea „sau echivalent”.</w:t>
      </w:r>
    </w:p>
    <w:p w:rsidR="005E76F3" w:rsidRPr="00F53677" w:rsidRDefault="0096381C" w:rsidP="0091692F">
      <w:pPr>
        <w:autoSpaceDE w:val="0"/>
        <w:autoSpaceDN w:val="0"/>
        <w:ind w:firstLine="720"/>
        <w:contextualSpacing/>
        <w:jc w:val="both"/>
        <w:rPr>
          <w:rFonts w:ascii="Times New Roman" w:hAnsi="Times New Roman"/>
          <w:b/>
          <w:sz w:val="24"/>
          <w:szCs w:val="24"/>
        </w:rPr>
      </w:pPr>
      <w:proofErr w:type="spellStart"/>
      <w:r w:rsidRPr="00F53677">
        <w:rPr>
          <w:rFonts w:ascii="Times New Roman" w:hAnsi="Times New Roman"/>
          <w:sz w:val="24"/>
          <w:szCs w:val="24"/>
        </w:rPr>
        <w:t>Specificaţiitehniceminimale</w:t>
      </w:r>
      <w:proofErr w:type="spellEnd"/>
      <w:r w:rsidRPr="00F53677">
        <w:rPr>
          <w:rFonts w:ascii="Times New Roman" w:hAnsi="Times New Roman"/>
          <w:sz w:val="24"/>
          <w:szCs w:val="24"/>
        </w:rPr>
        <w:t>:</w:t>
      </w:r>
    </w:p>
    <w:tbl>
      <w:tblPr>
        <w:tblpPr w:leftFromText="180" w:rightFromText="180" w:vertAnchor="text" w:tblpY="1"/>
        <w:tblOverlap w:val="never"/>
        <w:tblW w:w="10183" w:type="dxa"/>
        <w:tblLayout w:type="fixed"/>
        <w:tblLook w:val="04A0"/>
      </w:tblPr>
      <w:tblGrid>
        <w:gridCol w:w="812"/>
        <w:gridCol w:w="7339"/>
        <w:gridCol w:w="1016"/>
        <w:gridCol w:w="1016"/>
      </w:tblGrid>
      <w:tr w:rsidR="00CC25F4" w:rsidRPr="00F53677" w:rsidTr="00CC25F4">
        <w:trPr>
          <w:trHeight w:val="280"/>
        </w:trPr>
        <w:tc>
          <w:tcPr>
            <w:tcW w:w="812" w:type="dxa"/>
            <w:tcBorders>
              <w:top w:val="single" w:sz="4" w:space="0" w:color="auto"/>
              <w:left w:val="single" w:sz="4" w:space="0" w:color="auto"/>
              <w:bottom w:val="single" w:sz="4" w:space="0" w:color="auto"/>
              <w:right w:val="single" w:sz="4" w:space="0" w:color="auto"/>
            </w:tcBorders>
            <w:shd w:val="clear" w:color="auto" w:fill="auto"/>
            <w:noWrap/>
            <w:hideMark/>
          </w:tcPr>
          <w:p w:rsidR="00CC25F4" w:rsidRPr="00F53677" w:rsidRDefault="00CC25F4" w:rsidP="00F53677">
            <w:pPr>
              <w:spacing w:after="0" w:line="240" w:lineRule="auto"/>
              <w:jc w:val="center"/>
              <w:rPr>
                <w:rFonts w:ascii="Times New Roman" w:hAnsi="Times New Roman"/>
                <w:b/>
                <w:color w:val="000000"/>
                <w:sz w:val="24"/>
                <w:szCs w:val="24"/>
                <w:lang w:val="ro-RO"/>
              </w:rPr>
            </w:pPr>
            <w:r>
              <w:rPr>
                <w:rFonts w:ascii="Times New Roman" w:hAnsi="Times New Roman"/>
                <w:b/>
                <w:color w:val="000000"/>
                <w:sz w:val="24"/>
                <w:szCs w:val="24"/>
                <w:lang w:val="ro-RO"/>
              </w:rPr>
              <w:t>Nr Crt.</w:t>
            </w:r>
          </w:p>
        </w:tc>
        <w:tc>
          <w:tcPr>
            <w:tcW w:w="7339" w:type="dxa"/>
            <w:tcBorders>
              <w:top w:val="single" w:sz="4" w:space="0" w:color="auto"/>
              <w:left w:val="nil"/>
              <w:bottom w:val="single" w:sz="4" w:space="0" w:color="auto"/>
              <w:right w:val="single" w:sz="4" w:space="0" w:color="auto"/>
            </w:tcBorders>
            <w:shd w:val="clear" w:color="auto" w:fill="auto"/>
            <w:hideMark/>
          </w:tcPr>
          <w:p w:rsidR="00CC25F4" w:rsidRPr="00F53677" w:rsidRDefault="00CC25F4" w:rsidP="00F53677">
            <w:pPr>
              <w:spacing w:after="0" w:line="240" w:lineRule="auto"/>
              <w:ind w:right="-558"/>
              <w:jc w:val="center"/>
              <w:rPr>
                <w:rFonts w:ascii="Times New Roman" w:hAnsi="Times New Roman"/>
                <w:b/>
                <w:bCs/>
                <w:color w:val="000000"/>
                <w:sz w:val="24"/>
                <w:szCs w:val="24"/>
                <w:lang w:val="ro-RO"/>
              </w:rPr>
            </w:pPr>
            <w:r w:rsidRPr="00F53677">
              <w:rPr>
                <w:rFonts w:ascii="Times New Roman" w:hAnsi="Times New Roman"/>
                <w:b/>
                <w:bCs/>
                <w:color w:val="000000"/>
                <w:sz w:val="24"/>
                <w:szCs w:val="24"/>
                <w:lang w:val="ro-RO"/>
              </w:rPr>
              <w:t>Produs / caracteristici tehnice minimale</w:t>
            </w:r>
          </w:p>
        </w:tc>
        <w:tc>
          <w:tcPr>
            <w:tcW w:w="1016" w:type="dxa"/>
            <w:tcBorders>
              <w:top w:val="single" w:sz="4" w:space="0" w:color="auto"/>
              <w:left w:val="nil"/>
              <w:bottom w:val="single" w:sz="4" w:space="0" w:color="auto"/>
              <w:right w:val="single" w:sz="4" w:space="0" w:color="auto"/>
            </w:tcBorders>
            <w:shd w:val="clear" w:color="auto" w:fill="auto"/>
            <w:hideMark/>
          </w:tcPr>
          <w:p w:rsidR="00CC25F4" w:rsidRPr="00F53677" w:rsidRDefault="00CC25F4" w:rsidP="00F53677">
            <w:pPr>
              <w:spacing w:after="0" w:line="240" w:lineRule="auto"/>
              <w:jc w:val="center"/>
              <w:rPr>
                <w:rFonts w:ascii="Times New Roman" w:hAnsi="Times New Roman"/>
                <w:b/>
                <w:bCs/>
                <w:color w:val="000000"/>
                <w:sz w:val="24"/>
                <w:szCs w:val="24"/>
                <w:lang w:val="ro-RO"/>
              </w:rPr>
            </w:pPr>
            <w:r w:rsidRPr="00F53677">
              <w:rPr>
                <w:rFonts w:ascii="Times New Roman" w:hAnsi="Times New Roman"/>
                <w:b/>
                <w:bCs/>
                <w:color w:val="000000"/>
                <w:sz w:val="24"/>
                <w:szCs w:val="24"/>
                <w:lang w:val="ro-RO"/>
              </w:rPr>
              <w:t>U.M.</w:t>
            </w:r>
          </w:p>
        </w:tc>
        <w:tc>
          <w:tcPr>
            <w:tcW w:w="1016" w:type="dxa"/>
            <w:tcBorders>
              <w:top w:val="single" w:sz="4" w:space="0" w:color="auto"/>
              <w:left w:val="nil"/>
              <w:bottom w:val="single" w:sz="4" w:space="0" w:color="auto"/>
              <w:right w:val="single" w:sz="4" w:space="0" w:color="auto"/>
            </w:tcBorders>
            <w:shd w:val="clear" w:color="auto" w:fill="auto"/>
            <w:hideMark/>
          </w:tcPr>
          <w:p w:rsidR="00CC25F4" w:rsidRPr="00F53677" w:rsidRDefault="00CC25F4" w:rsidP="00F53677">
            <w:pPr>
              <w:spacing w:after="0" w:line="240" w:lineRule="auto"/>
              <w:jc w:val="center"/>
              <w:rPr>
                <w:rFonts w:ascii="Times New Roman" w:hAnsi="Times New Roman"/>
                <w:b/>
                <w:bCs/>
                <w:color w:val="000000"/>
                <w:sz w:val="24"/>
                <w:szCs w:val="24"/>
                <w:lang w:val="ro-RO"/>
              </w:rPr>
            </w:pPr>
            <w:r w:rsidRPr="00F53677">
              <w:rPr>
                <w:rFonts w:ascii="Times New Roman" w:hAnsi="Times New Roman"/>
                <w:b/>
                <w:bCs/>
                <w:color w:val="000000"/>
                <w:sz w:val="24"/>
                <w:szCs w:val="24"/>
                <w:lang w:val="ro-RO"/>
              </w:rPr>
              <w:t>Cant.</w:t>
            </w:r>
          </w:p>
        </w:tc>
      </w:tr>
      <w:tr w:rsidR="00CC25F4" w:rsidRPr="00F53677" w:rsidTr="00CC25F4">
        <w:trPr>
          <w:trHeight w:val="280"/>
        </w:trPr>
        <w:tc>
          <w:tcPr>
            <w:tcW w:w="812" w:type="dxa"/>
            <w:tcBorders>
              <w:top w:val="single" w:sz="4" w:space="0" w:color="auto"/>
              <w:left w:val="single" w:sz="4" w:space="0" w:color="auto"/>
              <w:bottom w:val="single" w:sz="4" w:space="0" w:color="auto"/>
              <w:right w:val="single" w:sz="4" w:space="0" w:color="auto"/>
            </w:tcBorders>
            <w:shd w:val="clear" w:color="auto" w:fill="auto"/>
            <w:noWrap/>
          </w:tcPr>
          <w:p w:rsidR="00CC25F4" w:rsidRDefault="00CC25F4" w:rsidP="00EC74C2">
            <w:pPr>
              <w:spacing w:before="60" w:after="0" w:line="240" w:lineRule="auto"/>
              <w:jc w:val="center"/>
              <w:rPr>
                <w:rFonts w:ascii="Times New Roman" w:hAnsi="Times New Roman"/>
                <w:b/>
                <w:color w:val="000000"/>
                <w:sz w:val="24"/>
                <w:szCs w:val="24"/>
                <w:lang w:val="ro-RO"/>
              </w:rPr>
            </w:pPr>
            <w:r>
              <w:rPr>
                <w:rFonts w:ascii="Times New Roman" w:hAnsi="Times New Roman"/>
                <w:b/>
                <w:color w:val="000000"/>
                <w:sz w:val="24"/>
                <w:szCs w:val="24"/>
                <w:lang w:val="ro-RO"/>
              </w:rPr>
              <w:t>1.</w:t>
            </w:r>
          </w:p>
        </w:tc>
        <w:tc>
          <w:tcPr>
            <w:tcW w:w="7339" w:type="dxa"/>
            <w:tcBorders>
              <w:top w:val="single" w:sz="4" w:space="0" w:color="auto"/>
              <w:left w:val="nil"/>
              <w:bottom w:val="single" w:sz="4" w:space="0" w:color="auto"/>
              <w:right w:val="single" w:sz="4" w:space="0" w:color="auto"/>
            </w:tcBorders>
            <w:shd w:val="clear" w:color="auto" w:fill="auto"/>
          </w:tcPr>
          <w:p w:rsidR="00CC25F4" w:rsidRPr="00BE5DCB" w:rsidRDefault="00CC25F4" w:rsidP="00CC25F4">
            <w:pPr>
              <w:autoSpaceDE w:val="0"/>
              <w:autoSpaceDN w:val="0"/>
              <w:adjustRightInd w:val="0"/>
              <w:spacing w:after="0" w:line="240" w:lineRule="auto"/>
              <w:rPr>
                <w:rFonts w:ascii="Times New Roman" w:hAnsi="Times New Roman"/>
                <w:noProof/>
                <w:sz w:val="24"/>
                <w:szCs w:val="24"/>
                <w:lang w:val="ro-RO"/>
              </w:rPr>
            </w:pPr>
            <w:r w:rsidRPr="003B4942">
              <w:rPr>
                <w:rFonts w:ascii="Times New Roman" w:hAnsi="Times New Roman"/>
                <w:noProof/>
                <w:sz w:val="24"/>
                <w:szCs w:val="24"/>
                <w:lang w:val="ro-RO"/>
              </w:rPr>
              <w:t>Fagot</w:t>
            </w:r>
            <w:r w:rsidRPr="003B4942">
              <w:rPr>
                <w:rFonts w:ascii="Times New Roman" w:hAnsi="Times New Roman"/>
                <w:b/>
                <w:noProof/>
                <w:sz w:val="24"/>
                <w:szCs w:val="24"/>
                <w:lang w:val="ro-RO"/>
              </w:rPr>
              <w:t xml:space="preserve">Oscar Adler </w:t>
            </w:r>
            <w:r>
              <w:rPr>
                <w:rFonts w:ascii="Times New Roman" w:hAnsi="Times New Roman"/>
                <w:b/>
                <w:noProof/>
                <w:sz w:val="24"/>
                <w:szCs w:val="24"/>
                <w:lang w:val="ro-RO"/>
              </w:rPr>
              <w:t>1357/125 Anniversary,</w:t>
            </w:r>
            <w:r w:rsidRPr="00CC25F4">
              <w:rPr>
                <w:rFonts w:ascii="Times New Roman" w:hAnsi="Times New Roman"/>
                <w:noProof/>
                <w:sz w:val="24"/>
                <w:szCs w:val="24"/>
                <w:lang w:val="ro-RO"/>
              </w:rPr>
              <w:t xml:space="preserve"> ediție aniversară, 23 clape, </w:t>
            </w:r>
            <w:r w:rsidRPr="003B4942">
              <w:rPr>
                <w:rFonts w:ascii="Times New Roman" w:hAnsi="Times New Roman"/>
                <w:noProof/>
                <w:sz w:val="24"/>
                <w:szCs w:val="24"/>
                <w:lang w:val="ro-RO"/>
              </w:rPr>
              <w:t>din lemn de arțar</w:t>
            </w:r>
            <w:r>
              <w:rPr>
                <w:rFonts w:ascii="Times New Roman" w:hAnsi="Times New Roman"/>
                <w:noProof/>
                <w:sz w:val="24"/>
                <w:szCs w:val="24"/>
                <w:lang w:val="ro-RO"/>
              </w:rPr>
              <w:t xml:space="preserve"> bosniac</w:t>
            </w:r>
            <w:r>
              <w:rPr>
                <w:rFonts w:ascii="Times New Roman" w:hAnsi="Times New Roman"/>
                <w:noProof/>
                <w:sz w:val="24"/>
                <w:szCs w:val="24"/>
              </w:rPr>
              <w:t>,</w:t>
            </w:r>
            <w:r>
              <w:rPr>
                <w:rFonts w:ascii="Times New Roman" w:hAnsi="Times New Roman"/>
                <w:noProof/>
                <w:sz w:val="24"/>
                <w:szCs w:val="24"/>
                <w:lang w:val="ro-RO"/>
              </w:rPr>
              <w:t>harware</w:t>
            </w:r>
            <w:r>
              <w:rPr>
                <w:rFonts w:ascii="Times New Roman" w:hAnsi="Times New Roman"/>
                <w:noProof/>
                <w:sz w:val="24"/>
                <w:szCs w:val="24"/>
              </w:rPr>
              <w:t>placat</w:t>
            </w:r>
            <w:r w:rsidRPr="003B4942">
              <w:rPr>
                <w:rFonts w:ascii="Times New Roman" w:hAnsi="Times New Roman"/>
                <w:noProof/>
                <w:sz w:val="24"/>
                <w:szCs w:val="24"/>
                <w:lang w:val="ro-RO"/>
              </w:rPr>
              <w:t xml:space="preserve"> cu </w:t>
            </w:r>
            <w:r>
              <w:rPr>
                <w:rFonts w:ascii="Times New Roman" w:hAnsi="Times New Roman"/>
                <w:noProof/>
                <w:sz w:val="24"/>
                <w:szCs w:val="24"/>
              </w:rPr>
              <w:t>a</w:t>
            </w:r>
            <w:r w:rsidRPr="003B4942">
              <w:rPr>
                <w:rFonts w:ascii="Times New Roman" w:hAnsi="Times New Roman"/>
                <w:noProof/>
                <w:sz w:val="24"/>
                <w:szCs w:val="24"/>
                <w:lang w:val="ro-RO"/>
              </w:rPr>
              <w:t>rgint</w:t>
            </w:r>
            <w:r>
              <w:rPr>
                <w:rFonts w:ascii="Times New Roman" w:hAnsi="Times New Roman"/>
                <w:noProof/>
                <w:sz w:val="24"/>
                <w:szCs w:val="24"/>
              </w:rPr>
              <w:t xml:space="preserve">, 5 rollere, 3 x trill, toc inclus. </w:t>
            </w:r>
          </w:p>
        </w:tc>
        <w:tc>
          <w:tcPr>
            <w:tcW w:w="1016" w:type="dxa"/>
            <w:tcBorders>
              <w:top w:val="single" w:sz="4" w:space="0" w:color="auto"/>
              <w:left w:val="nil"/>
              <w:bottom w:val="single" w:sz="4" w:space="0" w:color="auto"/>
              <w:right w:val="single" w:sz="4" w:space="0" w:color="auto"/>
            </w:tcBorders>
            <w:shd w:val="clear" w:color="auto" w:fill="auto"/>
          </w:tcPr>
          <w:p w:rsidR="00CC25F4" w:rsidRPr="00F53677" w:rsidRDefault="00CC25F4" w:rsidP="00EC74C2">
            <w:pPr>
              <w:spacing w:before="60" w:after="0" w:line="240" w:lineRule="auto"/>
              <w:jc w:val="center"/>
              <w:rPr>
                <w:rFonts w:ascii="Times New Roman" w:hAnsi="Times New Roman"/>
                <w:b/>
                <w:bCs/>
                <w:color w:val="000000"/>
                <w:sz w:val="24"/>
                <w:szCs w:val="24"/>
                <w:lang w:val="ro-RO"/>
              </w:rPr>
            </w:pPr>
            <w:r w:rsidRPr="00EC74C2">
              <w:rPr>
                <w:rFonts w:ascii="Times New Roman" w:hAnsi="Times New Roman"/>
                <w:bCs/>
                <w:color w:val="000000"/>
                <w:sz w:val="24"/>
                <w:szCs w:val="24"/>
                <w:lang w:val="ro-RO"/>
              </w:rPr>
              <w:t>BUC</w:t>
            </w:r>
            <w:r>
              <w:rPr>
                <w:rFonts w:ascii="Times New Roman" w:hAnsi="Times New Roman"/>
                <w:bCs/>
                <w:color w:val="000000"/>
                <w:sz w:val="24"/>
                <w:szCs w:val="24"/>
                <w:lang w:val="ro-RO"/>
              </w:rPr>
              <w:t>.</w:t>
            </w:r>
          </w:p>
        </w:tc>
        <w:tc>
          <w:tcPr>
            <w:tcW w:w="1016" w:type="dxa"/>
            <w:tcBorders>
              <w:top w:val="single" w:sz="4" w:space="0" w:color="auto"/>
              <w:left w:val="nil"/>
              <w:bottom w:val="single" w:sz="4" w:space="0" w:color="auto"/>
              <w:right w:val="single" w:sz="4" w:space="0" w:color="auto"/>
            </w:tcBorders>
            <w:shd w:val="clear" w:color="auto" w:fill="auto"/>
          </w:tcPr>
          <w:p w:rsidR="00CC25F4" w:rsidRPr="00F53677" w:rsidRDefault="00CC25F4" w:rsidP="00EC74C2">
            <w:pPr>
              <w:spacing w:before="60" w:after="0" w:line="240" w:lineRule="auto"/>
              <w:jc w:val="center"/>
              <w:rPr>
                <w:rFonts w:ascii="Times New Roman" w:hAnsi="Times New Roman"/>
                <w:b/>
                <w:bCs/>
                <w:color w:val="000000"/>
                <w:sz w:val="24"/>
                <w:szCs w:val="24"/>
                <w:lang w:val="ro-RO"/>
              </w:rPr>
            </w:pPr>
            <w:r>
              <w:rPr>
                <w:rFonts w:ascii="Times New Roman" w:hAnsi="Times New Roman"/>
                <w:b/>
                <w:bCs/>
                <w:color w:val="000000"/>
                <w:sz w:val="24"/>
                <w:szCs w:val="24"/>
                <w:lang w:val="ro-RO"/>
              </w:rPr>
              <w:t>2</w:t>
            </w:r>
          </w:p>
        </w:tc>
      </w:tr>
    </w:tbl>
    <w:p w:rsidR="0096381C" w:rsidRPr="00F53677" w:rsidRDefault="00B96551" w:rsidP="00E16BF0">
      <w:pPr>
        <w:autoSpaceDE w:val="0"/>
        <w:autoSpaceDN w:val="0"/>
        <w:adjustRightInd w:val="0"/>
        <w:spacing w:after="0" w:line="240" w:lineRule="auto"/>
        <w:rPr>
          <w:rFonts w:ascii="Times New Roman" w:hAnsi="Times New Roman"/>
          <w:b/>
          <w:bCs/>
          <w:spacing w:val="9"/>
          <w:w w:val="108"/>
          <w:sz w:val="24"/>
          <w:szCs w:val="24"/>
          <w:lang w:val="ro-RO"/>
        </w:rPr>
      </w:pPr>
      <w:r w:rsidRPr="00F53677">
        <w:rPr>
          <w:rFonts w:ascii="Times New Roman" w:hAnsi="Times New Roman"/>
          <w:bCs/>
          <w:sz w:val="24"/>
          <w:szCs w:val="24"/>
          <w:lang w:val="ro-RO"/>
        </w:rPr>
        <w:br w:type="textWrapping" w:clear="all"/>
      </w:r>
      <w:r w:rsidR="0096381C" w:rsidRPr="00F53677">
        <w:rPr>
          <w:rFonts w:ascii="Times New Roman" w:hAnsi="Times New Roman"/>
          <w:b/>
          <w:bCs/>
          <w:sz w:val="24"/>
          <w:szCs w:val="24"/>
          <w:lang w:val="ro-RO"/>
        </w:rPr>
        <w:t>Termen de livrare:</w:t>
      </w:r>
    </w:p>
    <w:p w:rsidR="0096381C" w:rsidRDefault="0096381C" w:rsidP="0096381C">
      <w:pPr>
        <w:autoSpaceDE w:val="0"/>
        <w:autoSpaceDN w:val="0"/>
        <w:adjustRightInd w:val="0"/>
        <w:spacing w:before="100" w:beforeAutospacing="1" w:after="100" w:afterAutospacing="1"/>
        <w:contextualSpacing/>
        <w:jc w:val="both"/>
        <w:rPr>
          <w:rFonts w:ascii="Times New Roman" w:hAnsi="Times New Roman"/>
          <w:sz w:val="24"/>
          <w:szCs w:val="24"/>
          <w:lang w:val="ro-RO"/>
        </w:rPr>
      </w:pPr>
      <w:r w:rsidRPr="00F53677">
        <w:rPr>
          <w:rFonts w:ascii="Times New Roman" w:hAnsi="Times New Roman"/>
          <w:sz w:val="24"/>
          <w:szCs w:val="24"/>
          <w:lang w:val="ro-RO"/>
        </w:rPr>
        <w:t xml:space="preserve">Furnizorul se obligă să livreze, să descarce produsele la Universitatea de Vest din Timişoara, </w:t>
      </w:r>
      <w:r w:rsidR="0068507F" w:rsidRPr="00F53677">
        <w:rPr>
          <w:rFonts w:ascii="Times New Roman" w:hAnsi="Times New Roman"/>
          <w:sz w:val="24"/>
          <w:szCs w:val="24"/>
          <w:lang w:val="ro-RO"/>
        </w:rPr>
        <w:t>Facultatea de Muzică</w:t>
      </w:r>
      <w:r w:rsidR="00EC74C2">
        <w:rPr>
          <w:rFonts w:ascii="Times New Roman" w:hAnsi="Times New Roman"/>
          <w:sz w:val="24"/>
          <w:szCs w:val="24"/>
          <w:lang w:val="ro-RO"/>
        </w:rPr>
        <w:t xml:space="preserve"> şi Teatru – Piața Libertății nr.1</w:t>
      </w:r>
      <w:r w:rsidRPr="00F53677">
        <w:rPr>
          <w:rFonts w:ascii="Times New Roman" w:hAnsi="Times New Roman"/>
          <w:sz w:val="24"/>
          <w:szCs w:val="24"/>
          <w:lang w:val="ro-RO"/>
        </w:rPr>
        <w:t xml:space="preserve">, în termen de </w:t>
      </w:r>
      <w:r w:rsidR="00DF5D85">
        <w:rPr>
          <w:rFonts w:ascii="Times New Roman" w:hAnsi="Times New Roman"/>
          <w:b/>
          <w:sz w:val="24"/>
          <w:szCs w:val="24"/>
          <w:lang w:val="ro-RO"/>
        </w:rPr>
        <w:t>180</w:t>
      </w:r>
      <w:r w:rsidRPr="00F53677">
        <w:rPr>
          <w:rFonts w:ascii="Times New Roman" w:hAnsi="Times New Roman"/>
          <w:b/>
          <w:sz w:val="24"/>
          <w:szCs w:val="24"/>
          <w:lang w:val="ro-RO"/>
        </w:rPr>
        <w:t xml:space="preserve"> zile lucrătoare</w:t>
      </w:r>
      <w:r w:rsidRPr="00F53677">
        <w:rPr>
          <w:rFonts w:ascii="Times New Roman" w:hAnsi="Times New Roman"/>
          <w:sz w:val="24"/>
          <w:szCs w:val="24"/>
          <w:lang w:val="ro-RO"/>
        </w:rPr>
        <w:t xml:space="preserve"> de la primirea comenzii din partea achizitorului.</w:t>
      </w:r>
    </w:p>
    <w:p w:rsidR="0096381C" w:rsidRPr="00F53677" w:rsidRDefault="0096381C" w:rsidP="0096381C">
      <w:pPr>
        <w:autoSpaceDE w:val="0"/>
        <w:autoSpaceDN w:val="0"/>
        <w:adjustRightInd w:val="0"/>
        <w:spacing w:before="100" w:beforeAutospacing="1" w:after="100" w:afterAutospacing="1"/>
        <w:contextualSpacing/>
        <w:jc w:val="both"/>
        <w:rPr>
          <w:rFonts w:ascii="Times New Roman" w:hAnsi="Times New Roman"/>
          <w:b/>
          <w:bCs/>
          <w:sz w:val="24"/>
          <w:szCs w:val="24"/>
          <w:lang w:val="ro-RO"/>
        </w:rPr>
      </w:pPr>
      <w:r w:rsidRPr="00F53677">
        <w:rPr>
          <w:rFonts w:ascii="Times New Roman" w:hAnsi="Times New Roman"/>
          <w:b/>
          <w:bCs/>
          <w:sz w:val="24"/>
          <w:szCs w:val="24"/>
          <w:lang w:val="ro-RO"/>
        </w:rPr>
        <w:t>Termen de garanţie: minim 24 de luni.</w:t>
      </w:r>
    </w:p>
    <w:p w:rsidR="00E16BF0" w:rsidRPr="00F53677" w:rsidRDefault="0096381C" w:rsidP="0096381C">
      <w:pPr>
        <w:autoSpaceDE w:val="0"/>
        <w:autoSpaceDN w:val="0"/>
        <w:adjustRightInd w:val="0"/>
        <w:spacing w:before="100" w:beforeAutospacing="1" w:after="100" w:afterAutospacing="1"/>
        <w:contextualSpacing/>
        <w:jc w:val="both"/>
        <w:rPr>
          <w:rFonts w:ascii="Times New Roman" w:hAnsi="Times New Roman"/>
          <w:b/>
          <w:bCs/>
          <w:sz w:val="24"/>
          <w:szCs w:val="24"/>
          <w:lang w:val="ro-RO"/>
        </w:rPr>
      </w:pPr>
      <w:r w:rsidRPr="00F53677">
        <w:rPr>
          <w:rFonts w:ascii="Times New Roman" w:hAnsi="Times New Roman"/>
          <w:b/>
          <w:bCs/>
          <w:sz w:val="24"/>
          <w:szCs w:val="24"/>
          <w:lang w:val="ro-RO"/>
        </w:rPr>
        <w:t>Recepţionarea produselor:</w:t>
      </w:r>
    </w:p>
    <w:p w:rsidR="0096381C" w:rsidRDefault="0096381C" w:rsidP="0096381C">
      <w:pPr>
        <w:autoSpaceDE w:val="0"/>
        <w:autoSpaceDN w:val="0"/>
        <w:adjustRightInd w:val="0"/>
        <w:spacing w:before="100" w:beforeAutospacing="1" w:after="100" w:afterAutospacing="1"/>
        <w:contextualSpacing/>
        <w:jc w:val="both"/>
        <w:rPr>
          <w:rFonts w:ascii="Times New Roman" w:hAnsi="Times New Roman"/>
          <w:sz w:val="24"/>
          <w:szCs w:val="24"/>
          <w:lang w:val="ro-RO"/>
        </w:rPr>
      </w:pPr>
      <w:r w:rsidRPr="00F53677">
        <w:rPr>
          <w:rFonts w:ascii="Times New Roman" w:hAnsi="Times New Roman"/>
          <w:sz w:val="24"/>
          <w:szCs w:val="24"/>
          <w:lang w:val="ro-RO"/>
        </w:rPr>
        <w:t>Recepţia produselor, la adresa indicata de achizitor, se face prin verificarea corespondenţei dintre specificaţiile din factura fiscală şi specificaţiile din caietul de sarcini, de către reprezentantul achizitorului în prezenţa reprezentantului furnizorului. Produsele care nu corespund solicitarilor din prezentul caiet de sarcini vor fi inlocuite cu produse corespunzatoare pe cheltuiala furnizorului.</w:t>
      </w:r>
    </w:p>
    <w:p w:rsidR="0091692F" w:rsidRDefault="0091692F" w:rsidP="0096381C">
      <w:pPr>
        <w:autoSpaceDE w:val="0"/>
        <w:autoSpaceDN w:val="0"/>
        <w:adjustRightInd w:val="0"/>
        <w:spacing w:before="100" w:beforeAutospacing="1" w:after="100" w:afterAutospacing="1"/>
        <w:contextualSpacing/>
        <w:jc w:val="both"/>
        <w:rPr>
          <w:rFonts w:ascii="Times New Roman" w:hAnsi="Times New Roman"/>
          <w:b/>
          <w:sz w:val="24"/>
          <w:szCs w:val="24"/>
          <w:lang w:val="ro-RO"/>
        </w:rPr>
      </w:pPr>
    </w:p>
    <w:p w:rsidR="0096381C" w:rsidRPr="00F53677" w:rsidRDefault="0096381C" w:rsidP="0096381C">
      <w:pPr>
        <w:autoSpaceDE w:val="0"/>
        <w:autoSpaceDN w:val="0"/>
        <w:adjustRightInd w:val="0"/>
        <w:spacing w:before="100" w:beforeAutospacing="1" w:after="100" w:afterAutospacing="1"/>
        <w:contextualSpacing/>
        <w:jc w:val="both"/>
        <w:rPr>
          <w:rFonts w:ascii="Times New Roman" w:hAnsi="Times New Roman"/>
          <w:b/>
          <w:sz w:val="24"/>
          <w:szCs w:val="24"/>
          <w:lang w:val="ro-RO"/>
        </w:rPr>
      </w:pPr>
      <w:r w:rsidRPr="00F53677">
        <w:rPr>
          <w:rFonts w:ascii="Times New Roman" w:hAnsi="Times New Roman"/>
          <w:b/>
          <w:sz w:val="24"/>
          <w:szCs w:val="24"/>
          <w:lang w:val="ro-RO"/>
        </w:rPr>
        <w:t>Alte condiţii:</w:t>
      </w:r>
    </w:p>
    <w:p w:rsidR="0096381C" w:rsidRPr="00F53677" w:rsidRDefault="0096381C" w:rsidP="0096381C">
      <w:pPr>
        <w:autoSpaceDE w:val="0"/>
        <w:autoSpaceDN w:val="0"/>
        <w:adjustRightInd w:val="0"/>
        <w:spacing w:before="100" w:beforeAutospacing="1" w:after="100" w:afterAutospacing="1"/>
        <w:contextualSpacing/>
        <w:jc w:val="both"/>
        <w:rPr>
          <w:rFonts w:ascii="Times New Roman" w:hAnsi="Times New Roman"/>
          <w:sz w:val="24"/>
          <w:szCs w:val="24"/>
          <w:lang w:val="ro-RO"/>
        </w:rPr>
      </w:pPr>
      <w:r w:rsidRPr="00F53677">
        <w:rPr>
          <w:rFonts w:ascii="Times New Roman" w:hAnsi="Times New Roman"/>
          <w:sz w:val="24"/>
          <w:szCs w:val="24"/>
          <w:lang w:val="ro-RO"/>
        </w:rPr>
        <w:t xml:space="preserve">Termenul de plata este de 30 zile de la emiterea facturii si semnarea, fără obiecţiuni, de către Comisia de recepţie, a notei de recepţie şi constatare diferenţe, pe baza facturii fiscale care însoţeşte marfa, emise de furnizor. </w:t>
      </w:r>
    </w:p>
    <w:p w:rsidR="0091692F" w:rsidRDefault="0096381C" w:rsidP="0096381C">
      <w:pPr>
        <w:autoSpaceDE w:val="0"/>
        <w:autoSpaceDN w:val="0"/>
        <w:adjustRightInd w:val="0"/>
        <w:spacing w:before="100" w:beforeAutospacing="1" w:after="100" w:afterAutospacing="1"/>
        <w:contextualSpacing/>
        <w:jc w:val="both"/>
        <w:rPr>
          <w:rFonts w:ascii="Times New Roman" w:hAnsi="Times New Roman"/>
          <w:sz w:val="24"/>
          <w:szCs w:val="24"/>
          <w:lang w:val="ro-RO"/>
        </w:rPr>
      </w:pPr>
      <w:r w:rsidRPr="00F53677">
        <w:rPr>
          <w:rFonts w:ascii="Times New Roman" w:hAnsi="Times New Roman"/>
          <w:sz w:val="24"/>
          <w:szCs w:val="24"/>
          <w:lang w:val="ro-RO"/>
        </w:rPr>
        <w:t>Plata se va face în lei cu O.P. prin Trezorerie.</w:t>
      </w:r>
    </w:p>
    <w:p w:rsidR="0091692F" w:rsidRPr="00F53677" w:rsidRDefault="0091692F" w:rsidP="0096381C">
      <w:pPr>
        <w:autoSpaceDE w:val="0"/>
        <w:autoSpaceDN w:val="0"/>
        <w:adjustRightInd w:val="0"/>
        <w:spacing w:before="100" w:beforeAutospacing="1" w:after="100" w:afterAutospacing="1"/>
        <w:contextualSpacing/>
        <w:jc w:val="both"/>
        <w:rPr>
          <w:rFonts w:ascii="Times New Roman" w:hAnsi="Times New Roman"/>
          <w:b/>
          <w:bCs/>
          <w:i/>
          <w:iCs/>
          <w:sz w:val="24"/>
          <w:szCs w:val="24"/>
          <w:lang w:val="ro-RO"/>
        </w:rPr>
      </w:pPr>
    </w:p>
    <w:p w:rsidR="00CC25F4" w:rsidRDefault="00D54D0F" w:rsidP="00A6249E">
      <w:pPr>
        <w:spacing w:after="0" w:line="240" w:lineRule="auto"/>
        <w:ind w:left="720" w:hanging="375"/>
        <w:rPr>
          <w:rFonts w:ascii="Times New Roman" w:hAnsi="Times New Roman"/>
          <w:sz w:val="24"/>
          <w:szCs w:val="24"/>
          <w:lang w:val="ro-RO"/>
        </w:rPr>
      </w:pPr>
      <w:r w:rsidRPr="00F53677">
        <w:rPr>
          <w:rFonts w:ascii="Times New Roman" w:hAnsi="Times New Roman"/>
          <w:sz w:val="24"/>
          <w:szCs w:val="24"/>
          <w:lang w:val="ro-RO"/>
        </w:rPr>
        <w:t>Decan Facultatea de Muzică și Teatru,</w:t>
      </w:r>
      <w:r w:rsidRPr="00F53677">
        <w:rPr>
          <w:rFonts w:ascii="Times New Roman" w:hAnsi="Times New Roman"/>
          <w:sz w:val="24"/>
          <w:szCs w:val="24"/>
          <w:lang w:val="ro-RO"/>
        </w:rPr>
        <w:tab/>
      </w:r>
      <w:r w:rsidRPr="00F53677">
        <w:rPr>
          <w:rFonts w:ascii="Times New Roman" w:hAnsi="Times New Roman"/>
          <w:sz w:val="24"/>
          <w:szCs w:val="24"/>
          <w:lang w:val="ro-RO"/>
        </w:rPr>
        <w:tab/>
      </w:r>
      <w:r w:rsidRPr="00F53677">
        <w:rPr>
          <w:rFonts w:ascii="Times New Roman" w:hAnsi="Times New Roman"/>
          <w:sz w:val="24"/>
          <w:szCs w:val="24"/>
          <w:lang w:val="ro-RO"/>
        </w:rPr>
        <w:tab/>
      </w:r>
      <w:r w:rsidR="00CC3B5D" w:rsidRPr="00F53677">
        <w:rPr>
          <w:rFonts w:ascii="Times New Roman" w:hAnsi="Times New Roman"/>
          <w:sz w:val="24"/>
          <w:szCs w:val="24"/>
          <w:lang w:val="ro-RO"/>
        </w:rPr>
        <w:t>Întocmit,</w:t>
      </w:r>
      <w:r w:rsidRPr="00F53677">
        <w:rPr>
          <w:rFonts w:ascii="Times New Roman" w:hAnsi="Times New Roman"/>
          <w:sz w:val="24"/>
          <w:szCs w:val="24"/>
          <w:lang w:val="ro-RO"/>
        </w:rPr>
        <w:tab/>
      </w:r>
      <w:r w:rsidRPr="00F53677">
        <w:rPr>
          <w:rFonts w:ascii="Times New Roman" w:hAnsi="Times New Roman"/>
          <w:sz w:val="24"/>
          <w:szCs w:val="24"/>
          <w:lang w:val="ro-RO"/>
        </w:rPr>
        <w:tab/>
      </w:r>
      <w:r w:rsidRPr="00F53677">
        <w:rPr>
          <w:rFonts w:ascii="Times New Roman" w:hAnsi="Times New Roman"/>
          <w:sz w:val="24"/>
          <w:szCs w:val="24"/>
          <w:lang w:val="ro-RO"/>
        </w:rPr>
        <w:tab/>
      </w:r>
    </w:p>
    <w:p w:rsidR="004B48F0" w:rsidRPr="00F53677" w:rsidRDefault="00D54D0F" w:rsidP="00A6249E">
      <w:pPr>
        <w:spacing w:after="0" w:line="240" w:lineRule="auto"/>
        <w:ind w:left="720" w:hanging="375"/>
        <w:rPr>
          <w:rFonts w:ascii="Times New Roman" w:hAnsi="Times New Roman"/>
          <w:sz w:val="24"/>
          <w:szCs w:val="24"/>
          <w:lang w:val="ro-RO"/>
        </w:rPr>
      </w:pPr>
      <w:r w:rsidRPr="00F53677">
        <w:rPr>
          <w:rFonts w:ascii="Times New Roman" w:hAnsi="Times New Roman"/>
          <w:sz w:val="24"/>
          <w:szCs w:val="24"/>
          <w:lang w:val="ro-RO"/>
        </w:rPr>
        <w:t>Prof.Univ. Dr. Violeta</w:t>
      </w:r>
      <w:r w:rsidR="00CC25F4">
        <w:rPr>
          <w:rFonts w:ascii="Times New Roman" w:hAnsi="Times New Roman"/>
          <w:sz w:val="24"/>
          <w:szCs w:val="24"/>
          <w:lang w:val="ro-RO"/>
        </w:rPr>
        <w:t xml:space="preserve"> Simona</w:t>
      </w:r>
      <w:r w:rsidRPr="00F53677">
        <w:rPr>
          <w:rFonts w:ascii="Times New Roman" w:hAnsi="Times New Roman"/>
          <w:sz w:val="24"/>
          <w:szCs w:val="24"/>
          <w:lang w:val="ro-RO"/>
        </w:rPr>
        <w:t xml:space="preserve"> Zonte</w:t>
      </w:r>
      <w:bookmarkStart w:id="0" w:name="_GoBack"/>
      <w:bookmarkEnd w:id="0"/>
      <w:r w:rsidRPr="00F53677">
        <w:rPr>
          <w:rFonts w:ascii="Times New Roman" w:hAnsi="Times New Roman"/>
          <w:sz w:val="24"/>
          <w:szCs w:val="24"/>
          <w:lang w:val="ro-RO"/>
        </w:rPr>
        <w:tab/>
      </w:r>
      <w:r w:rsidRPr="00F53677">
        <w:rPr>
          <w:rFonts w:ascii="Times New Roman" w:hAnsi="Times New Roman"/>
          <w:sz w:val="24"/>
          <w:szCs w:val="24"/>
          <w:lang w:val="ro-RO"/>
        </w:rPr>
        <w:tab/>
      </w:r>
      <w:r w:rsidRPr="00F53677">
        <w:rPr>
          <w:rFonts w:ascii="Times New Roman" w:hAnsi="Times New Roman"/>
          <w:sz w:val="24"/>
          <w:szCs w:val="24"/>
          <w:lang w:val="ro-RO"/>
        </w:rPr>
        <w:tab/>
      </w:r>
      <w:r w:rsidR="00CC25F4">
        <w:rPr>
          <w:rFonts w:ascii="Times New Roman" w:hAnsi="Times New Roman"/>
          <w:sz w:val="24"/>
          <w:szCs w:val="24"/>
          <w:lang w:val="ro-RO"/>
        </w:rPr>
        <w:t>Conf. Univ. Dr. Ortensia Rodica Miclea</w:t>
      </w:r>
      <w:r w:rsidR="00492F14" w:rsidRPr="00F53677">
        <w:rPr>
          <w:rFonts w:ascii="Times New Roman" w:hAnsi="Times New Roman"/>
          <w:sz w:val="24"/>
          <w:szCs w:val="24"/>
          <w:lang w:val="ro-RO"/>
        </w:rPr>
        <w:tab/>
      </w:r>
      <w:r w:rsidR="00492F14" w:rsidRPr="00F53677">
        <w:rPr>
          <w:rFonts w:ascii="Times New Roman" w:hAnsi="Times New Roman"/>
          <w:sz w:val="24"/>
          <w:szCs w:val="24"/>
          <w:lang w:val="ro-RO"/>
        </w:rPr>
        <w:tab/>
      </w:r>
      <w:r w:rsidR="00492F14" w:rsidRPr="00F53677">
        <w:rPr>
          <w:rFonts w:ascii="Times New Roman" w:hAnsi="Times New Roman"/>
          <w:sz w:val="24"/>
          <w:szCs w:val="24"/>
          <w:lang w:val="ro-RO"/>
        </w:rPr>
        <w:tab/>
      </w:r>
      <w:r w:rsidR="00492F14" w:rsidRPr="00F53677">
        <w:rPr>
          <w:rFonts w:ascii="Times New Roman" w:hAnsi="Times New Roman"/>
          <w:sz w:val="24"/>
          <w:szCs w:val="24"/>
          <w:lang w:val="ro-RO"/>
        </w:rPr>
        <w:tab/>
      </w:r>
    </w:p>
    <w:sectPr w:rsidR="004B48F0" w:rsidRPr="00F53677" w:rsidSect="00E16BF0">
      <w:headerReference w:type="default" r:id="rId8"/>
      <w:footerReference w:type="default" r:id="rId9"/>
      <w:pgSz w:w="11909" w:h="16834" w:code="9"/>
      <w:pgMar w:top="1620" w:right="749" w:bottom="720" w:left="1260" w:header="540" w:footer="135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73F" w:rsidRDefault="0050573F" w:rsidP="004B48F0">
      <w:pPr>
        <w:spacing w:after="0" w:line="240" w:lineRule="auto"/>
      </w:pPr>
      <w:r>
        <w:separator/>
      </w:r>
    </w:p>
  </w:endnote>
  <w:endnote w:type="continuationSeparator" w:id="1">
    <w:p w:rsidR="0050573F" w:rsidRDefault="0050573F" w:rsidP="004B48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D84" w:rsidRPr="0062182B" w:rsidRDefault="00617D84" w:rsidP="0062182B">
    <w:pPr>
      <w:pStyle w:val="Footer"/>
      <w:rPr>
        <w:lang w:val="ro-R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73F" w:rsidRDefault="0050573F" w:rsidP="004B48F0">
      <w:pPr>
        <w:spacing w:after="0" w:line="240" w:lineRule="auto"/>
      </w:pPr>
      <w:r>
        <w:separator/>
      </w:r>
    </w:p>
  </w:footnote>
  <w:footnote w:type="continuationSeparator" w:id="1">
    <w:p w:rsidR="0050573F" w:rsidRDefault="0050573F" w:rsidP="004B48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43F" w:rsidRDefault="0082087F" w:rsidP="00D2343F">
    <w:pPr>
      <w:pStyle w:val="Header"/>
      <w:ind w:left="-540" w:right="-158" w:firstLine="5220"/>
    </w:pPr>
    <w:r>
      <w:rPr>
        <w:noProof/>
      </w:rPr>
      <w:pict>
        <v:shapetype id="_x0000_t202" coordsize="21600,21600" o:spt="202" path="m,l,21600r21600,l21600,xe">
          <v:stroke joinstyle="miter"/>
          <v:path gradientshapeok="t" o:connecttype="rect"/>
        </v:shapetype>
        <v:shape id="Text Box 1" o:spid="_x0000_s4097" type="#_x0000_t202" style="position:absolute;left:0;text-align:left;margin-left:211.95pt;margin-top:1.1pt;width:286.8pt;height:5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" stroked="f">
          <v:textbox>
            <w:txbxContent>
              <w:p w:rsidR="00D2343F" w:rsidRPr="00D2343F" w:rsidRDefault="00D2343F" w:rsidP="00D2343F">
                <w:pPr>
                  <w:ind w:left="-562" w:right="-158"/>
                  <w:contextualSpacing/>
                  <w:jc w:val="center"/>
                  <w:rPr>
                    <w:rFonts w:ascii="Times New Roman" w:hAnsi="Times New Roman"/>
                    <w:b/>
                    <w:color w:val="548DD4"/>
                    <w:spacing w:val="-10"/>
                    <w:sz w:val="18"/>
                    <w:szCs w:val="18"/>
                  </w:rPr>
                </w:pPr>
                <w:r w:rsidRPr="00D2343F">
                  <w:rPr>
                    <w:rFonts w:ascii="Times New Roman" w:hAnsi="Times New Roman"/>
                    <w:b/>
                    <w:color w:val="548DD4"/>
                    <w:spacing w:val="-10"/>
                    <w:sz w:val="18"/>
                    <w:szCs w:val="18"/>
                  </w:rPr>
                  <w:t xml:space="preserve">MINISTERUL EDUCAŢIEI NAŢIONALE  </w:t>
                </w:r>
              </w:p>
              <w:p w:rsidR="00D2343F" w:rsidRPr="00D2343F" w:rsidRDefault="00D2343F" w:rsidP="00D2343F">
                <w:pPr>
                  <w:ind w:left="-562" w:right="-158"/>
                  <w:contextualSpacing/>
                  <w:jc w:val="right"/>
                  <w:rPr>
                    <w:rFonts w:ascii="Times New Roman" w:hAnsi="Times New Roman"/>
                    <w:b/>
                    <w:color w:val="548DD4"/>
                    <w:spacing w:val="-10"/>
                    <w:sz w:val="18"/>
                    <w:szCs w:val="18"/>
                  </w:rPr>
                </w:pPr>
                <w:r w:rsidRPr="00D2343F">
                  <w:rPr>
                    <w:rFonts w:ascii="Times New Roman" w:hAnsi="Times New Roman"/>
                    <w:b/>
                    <w:color w:val="548DD4"/>
                    <w:spacing w:val="-10"/>
                    <w:sz w:val="18"/>
                    <w:szCs w:val="18"/>
                  </w:rPr>
                  <w:t xml:space="preserve"> UNIVERSITATEA DE VEST DIN TIMIȘOARA</w:t>
                </w:r>
                <w:r w:rsidRPr="00D2343F">
                  <w:rPr>
                    <w:rFonts w:ascii="Times New Roman" w:hAnsi="Times New Roman"/>
                    <w:b/>
                    <w:color w:val="FFFFFF"/>
                    <w:spacing w:val="-10"/>
                    <w:sz w:val="18"/>
                    <w:szCs w:val="18"/>
                  </w:rPr>
                  <w:t>...I</w:t>
                </w:r>
              </w:p>
              <w:p w:rsidR="00D2343F" w:rsidRPr="004F4E84" w:rsidRDefault="00D2343F" w:rsidP="007A0072">
                <w:pPr>
                  <w:ind w:left="-567" w:right="-158"/>
                  <w:jc w:val="center"/>
                  <w:rPr>
                    <w:rFonts w:ascii="Arial Narrow" w:hAnsi="Arial Narrow" w:cs="Cambria"/>
                    <w:b/>
                    <w:color w:val="548DD4"/>
                    <w:spacing w:val="-10"/>
                    <w:szCs w:val="20"/>
                  </w:rPr>
                </w:pPr>
                <w:r w:rsidRPr="00D2343F">
                  <w:rPr>
                    <w:rFonts w:ascii="Times New Roman" w:hAnsi="Times New Roman"/>
                    <w:b/>
                    <w:color w:val="0070C0"/>
                    <w:spacing w:val="-10"/>
                    <w:sz w:val="18"/>
                    <w:szCs w:val="18"/>
                  </w:rPr>
                  <w:t>FACULTATEA DE MUZICĂ ŞI TEATRU</w:t>
                </w:r>
                <w:r w:rsidRPr="006A6C49">
                  <w:rPr>
                    <w:rFonts w:ascii="Arial Narrow" w:hAnsi="Arial Narrow" w:cs="Cambria"/>
                    <w:b/>
                    <w:color w:val="FFFFFF"/>
                    <w:spacing w:val="-10"/>
                    <w:szCs w:val="20"/>
                  </w:rPr>
                  <w:t>.</w:t>
                </w:r>
              </w:p>
              <w:p w:rsidR="00D2343F" w:rsidRPr="004F4E84" w:rsidRDefault="00D2343F" w:rsidP="00D2343F">
                <w:pPr>
                  <w:ind w:left="-567" w:right="-158"/>
                  <w:jc w:val="center"/>
                  <w:rPr>
                    <w:rFonts w:ascii="Arial Narrow" w:hAnsi="Arial Narrow" w:cs="Cambria"/>
                    <w:b/>
                    <w:color w:val="548DD4"/>
                    <w:spacing w:val="-10"/>
                    <w:sz w:val="18"/>
                    <w:szCs w:val="20"/>
                  </w:rPr>
                </w:pPr>
              </w:p>
              <w:p w:rsidR="00D2343F" w:rsidRPr="00634D14" w:rsidRDefault="00D2343F" w:rsidP="00D2343F">
                <w:pPr>
                  <w:ind w:left="-567" w:right="-158"/>
                  <w:jc w:val="center"/>
                  <w:rPr>
                    <w:sz w:val="18"/>
                    <w:szCs w:val="18"/>
                  </w:rPr>
                </w:pPr>
              </w:p>
            </w:txbxContent>
          </v:textbox>
        </v:shape>
      </w:pict>
    </w:r>
    <w:r w:rsidR="00D2343F">
      <w:rPr>
        <w:noProof/>
      </w:rPr>
      <w:drawing>
        <wp:anchor distT="0" distB="0" distL="114300" distR="114300" simplePos="0" relativeHeight="251660288" behindDoc="0" locked="0" layoutInCell="1" allowOverlap="1">
          <wp:simplePos x="0" y="0"/>
          <wp:positionH relativeFrom="column">
            <wp:posOffset>-59589</wp:posOffset>
          </wp:positionH>
          <wp:positionV relativeFrom="paragraph">
            <wp:posOffset>-37033</wp:posOffset>
          </wp:positionV>
          <wp:extent cx="2438857" cy="599846"/>
          <wp:effectExtent l="19050" t="0" r="0" b="0"/>
          <wp:wrapNone/>
          <wp:docPr id="3" name="Imagine 1" descr="logo u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logo uvt"/>
                  <pic:cNvPicPr>
                    <a:picLocks noChangeAspect="1" noChangeArrowheads="1"/>
                  </pic:cNvPicPr>
                </pic:nvPicPr>
                <pic:blipFill>
                  <a:blip r:embed="rId1"/>
                  <a:srcRect/>
                  <a:stretch>
                    <a:fillRect/>
                  </a:stretch>
                </pic:blipFill>
                <pic:spPr bwMode="auto">
                  <a:xfrm>
                    <a:off x="0" y="0"/>
                    <a:ext cx="2438858" cy="599846"/>
                  </a:xfrm>
                  <a:prstGeom prst="rect">
                    <a:avLst/>
                  </a:prstGeom>
                  <a:noFill/>
                  <a:ln w="9525">
                    <a:noFill/>
                    <a:miter lim="800000"/>
                    <a:headEnd/>
                    <a:tailEnd/>
                  </a:ln>
                </pic:spPr>
              </pic:pic>
            </a:graphicData>
          </a:graphic>
        </wp:anchor>
      </w:drawing>
    </w:r>
  </w:p>
  <w:p w:rsidR="00D2343F" w:rsidRDefault="00D2343F" w:rsidP="00D2343F">
    <w:pPr>
      <w:pStyle w:val="Header"/>
      <w:ind w:left="-540" w:right="-158" w:firstLine="5076"/>
    </w:pPr>
  </w:p>
  <w:p w:rsidR="00D2343F" w:rsidRDefault="00D2343F" w:rsidP="00D2343F">
    <w:pPr>
      <w:pStyle w:val="Header"/>
      <w:ind w:left="-540" w:right="-158" w:firstLine="5076"/>
    </w:pPr>
  </w:p>
  <w:p w:rsidR="00D2343F" w:rsidRDefault="00D2343F" w:rsidP="00D2343F">
    <w:pPr>
      <w:pStyle w:val="Header"/>
      <w:ind w:left="-142" w:right="-426"/>
    </w:pPr>
    <w:r>
      <w:rPr>
        <w:noProof/>
      </w:rPr>
      <w:drawing>
        <wp:anchor distT="0" distB="0" distL="114300" distR="114300" simplePos="0" relativeHeight="251661312" behindDoc="0" locked="0" layoutInCell="1" allowOverlap="1">
          <wp:simplePos x="0" y="0"/>
          <wp:positionH relativeFrom="column">
            <wp:posOffset>-45085</wp:posOffset>
          </wp:positionH>
          <wp:positionV relativeFrom="paragraph">
            <wp:posOffset>155575</wp:posOffset>
          </wp:positionV>
          <wp:extent cx="6174740" cy="31750"/>
          <wp:effectExtent l="19050" t="0" r="0" b="0"/>
          <wp:wrapThrough wrapText="bothSides">
            <wp:wrapPolygon edited="0">
              <wp:start x="-67" y="0"/>
              <wp:lineTo x="-67" y="12960"/>
              <wp:lineTo x="21591" y="12960"/>
              <wp:lineTo x="21591" y="0"/>
              <wp:lineTo x="-67" y="0"/>
            </wp:wrapPolygon>
          </wp:wrapThrough>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srcRect/>
                  <a:stretch>
                    <a:fillRect/>
                  </a:stretch>
                </pic:blipFill>
                <pic:spPr bwMode="auto">
                  <a:xfrm>
                    <a:off x="0" y="0"/>
                    <a:ext cx="6174740" cy="31750"/>
                  </a:xfrm>
                  <a:prstGeom prst="rect">
                    <a:avLst/>
                  </a:prstGeom>
                  <a:noFill/>
                  <a:ln w="9525">
                    <a:noFill/>
                    <a:miter lim="800000"/>
                    <a:headEnd/>
                    <a:tailEnd/>
                  </a:ln>
                </pic:spPr>
              </pic:pic>
            </a:graphicData>
          </a:graphic>
        </wp:anchor>
      </w:drawing>
    </w:r>
  </w:p>
  <w:p w:rsidR="00D2343F" w:rsidRDefault="00D2343F" w:rsidP="00D2343F">
    <w:pPr>
      <w:pStyle w:val="Header"/>
    </w:pPr>
  </w:p>
  <w:p w:rsidR="00617D84" w:rsidRDefault="00617D84" w:rsidP="001B6438">
    <w:pPr>
      <w:pStyle w:val="Header"/>
      <w:tabs>
        <w:tab w:val="clear" w:pos="4680"/>
        <w:tab w:val="clear" w:pos="9360"/>
        <w:tab w:val="left" w:pos="1785"/>
      </w:tabs>
      <w:rPr>
        <w:sz w:val="2"/>
        <w:szCs w:val="2"/>
        <w:lang w:val="ro-R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A8285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C623AC"/>
    <w:multiLevelType w:val="hybridMultilevel"/>
    <w:tmpl w:val="34FAEA3A"/>
    <w:lvl w:ilvl="0" w:tplc="6A8AC438">
      <w:start w:val="1"/>
      <w:numFmt w:val="decimal"/>
      <w:lvlText w:val="%1."/>
      <w:lvlJc w:val="left"/>
      <w:pPr>
        <w:ind w:left="720" w:hanging="360"/>
      </w:pPr>
      <w:rPr>
        <w:rFonts w:hint="default"/>
        <w:b w:val="0"/>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9560D8D"/>
    <w:multiLevelType w:val="hybridMultilevel"/>
    <w:tmpl w:val="5BA2C064"/>
    <w:lvl w:ilvl="0" w:tplc="9C04F270">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DC64EF"/>
    <w:multiLevelType w:val="hybridMultilevel"/>
    <w:tmpl w:val="08C8536A"/>
    <w:lvl w:ilvl="0" w:tplc="493AC4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B856FB"/>
    <w:multiLevelType w:val="hybridMultilevel"/>
    <w:tmpl w:val="511AA20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61B11CAC"/>
    <w:multiLevelType w:val="multilevel"/>
    <w:tmpl w:val="E6C22AC6"/>
    <w:lvl w:ilvl="0">
      <w:start w:val="1"/>
      <w:numFmt w:val="upperLetter"/>
      <w:suff w:val="space"/>
      <w:lvlText w:val="Cap %1."/>
      <w:lvlJc w:val="left"/>
      <w:pPr>
        <w:ind w:left="2160" w:firstLine="0"/>
      </w:pPr>
      <w:rPr>
        <w:rFonts w:ascii="Tahoma" w:hAnsi="Tahoma" w:hint="default"/>
        <w:b/>
        <w:i w:val="0"/>
        <w:color w:val="0000FF"/>
        <w:sz w:val="32"/>
        <w:szCs w:val="32"/>
      </w:rPr>
    </w:lvl>
    <w:lvl w:ilvl="1">
      <w:start w:val="1"/>
      <w:numFmt w:val="decimal"/>
      <w:suff w:val="space"/>
      <w:lvlText w:val="%2."/>
      <w:lvlJc w:val="left"/>
      <w:pPr>
        <w:ind w:left="0" w:firstLine="0"/>
      </w:pPr>
      <w:rPr>
        <w:rFonts w:ascii="Times New Roman" w:hAnsi="Times New Roman" w:hint="default"/>
        <w:b/>
        <w:i w:val="0"/>
        <w:color w:val="auto"/>
        <w:sz w:val="24"/>
        <w:szCs w:val="16"/>
      </w:rPr>
    </w:lvl>
    <w:lvl w:ilvl="2">
      <w:start w:val="1"/>
      <w:numFmt w:val="decimal"/>
      <w:lvlRestart w:val="0"/>
      <w:suff w:val="space"/>
      <w:lvlText w:val="art.%3."/>
      <w:lvlJc w:val="left"/>
      <w:pPr>
        <w:ind w:left="900" w:firstLine="0"/>
      </w:pPr>
      <w:rPr>
        <w:rFonts w:ascii="Times New Roman" w:hAnsi="Times New Roman" w:hint="default"/>
        <w:b w:val="0"/>
        <w:i w:val="0"/>
        <w:color w:val="auto"/>
        <w:sz w:val="24"/>
        <w:szCs w:val="14"/>
      </w:rPr>
    </w:lvl>
    <w:lvl w:ilvl="3">
      <w:start w:val="1"/>
      <w:numFmt w:val="decimal"/>
      <w:suff w:val="space"/>
      <w:lvlText w:val="(%4)"/>
      <w:lvlJc w:val="left"/>
      <w:pPr>
        <w:ind w:left="680" w:firstLine="0"/>
      </w:pPr>
      <w:rPr>
        <w:rFonts w:ascii="Tahoma" w:hAnsi="Tahoma" w:hint="default"/>
        <w:b w:val="0"/>
        <w:i w:val="0"/>
        <w:color w:val="3366FF"/>
        <w:sz w:val="16"/>
        <w:szCs w:val="16"/>
      </w:rPr>
    </w:lvl>
    <w:lvl w:ilvl="4">
      <w:start w:val="1"/>
      <w:numFmt w:val="lowerLetter"/>
      <w:suff w:val="space"/>
      <w:lvlText w:val="%5."/>
      <w:lvlJc w:val="left"/>
      <w:pPr>
        <w:ind w:left="1021" w:firstLine="0"/>
      </w:pPr>
      <w:rPr>
        <w:rFonts w:ascii="Tahoma" w:hAnsi="Tahoma" w:hint="default"/>
        <w:b w:val="0"/>
        <w:i w:val="0"/>
        <w:color w:val="3366FF"/>
        <w:sz w:val="14"/>
        <w:szCs w:val="14"/>
      </w:rPr>
    </w:lvl>
    <w:lvl w:ilvl="5">
      <w:start w:val="1"/>
      <w:numFmt w:val="lowerRoman"/>
      <w:suff w:val="space"/>
      <w:lvlText w:val="%6."/>
      <w:lvlJc w:val="left"/>
      <w:pPr>
        <w:ind w:left="1814" w:hanging="14"/>
      </w:pPr>
      <w:rPr>
        <w:rFonts w:ascii="Tahoma" w:hAnsi="Tahoma" w:hint="default"/>
        <w:b w:val="0"/>
        <w:i/>
        <w:color w:val="0000FF"/>
        <w:sz w:val="16"/>
        <w:szCs w:val="16"/>
      </w:rPr>
    </w:lvl>
    <w:lvl w:ilvl="6">
      <w:start w:val="1"/>
      <w:numFmt w:val="bullet"/>
      <w:suff w:val="space"/>
      <w:lvlText w:val=""/>
      <w:lvlJc w:val="left"/>
      <w:pPr>
        <w:ind w:left="2155" w:firstLine="5"/>
      </w:pPr>
      <w:rPr>
        <w:rFonts w:ascii="Symbol" w:hAnsi="Symbol" w:hint="default"/>
        <w:color w:val="0000FF"/>
        <w:sz w:val="16"/>
        <w:szCs w:val="16"/>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7">
    <w:nsid w:val="74273EC9"/>
    <w:multiLevelType w:val="multilevel"/>
    <w:tmpl w:val="86C23456"/>
    <w:lvl w:ilvl="0">
      <w:start w:val="1"/>
      <w:numFmt w:val="upperLetter"/>
      <w:suff w:val="space"/>
      <w:lvlText w:val="Cap %1."/>
      <w:lvlJc w:val="left"/>
      <w:pPr>
        <w:ind w:left="2160" w:firstLine="0"/>
      </w:pPr>
      <w:rPr>
        <w:rFonts w:ascii="Tahoma" w:hAnsi="Tahoma" w:hint="default"/>
        <w:b/>
        <w:i w:val="0"/>
        <w:color w:val="0000FF"/>
        <w:sz w:val="32"/>
        <w:szCs w:val="32"/>
      </w:rPr>
    </w:lvl>
    <w:lvl w:ilvl="1">
      <w:start w:val="1"/>
      <w:numFmt w:val="decimal"/>
      <w:suff w:val="space"/>
      <w:lvlText w:val="%2."/>
      <w:lvlJc w:val="left"/>
      <w:pPr>
        <w:ind w:left="0" w:firstLine="0"/>
      </w:pPr>
      <w:rPr>
        <w:rFonts w:ascii="Tahoma" w:hAnsi="Tahoma" w:hint="default"/>
        <w:b/>
        <w:i w:val="0"/>
        <w:color w:val="0000FF"/>
        <w:sz w:val="16"/>
        <w:szCs w:val="16"/>
      </w:rPr>
    </w:lvl>
    <w:lvl w:ilvl="2">
      <w:start w:val="1"/>
      <w:numFmt w:val="decimal"/>
      <w:lvlRestart w:val="0"/>
      <w:suff w:val="space"/>
      <w:lvlText w:val="art.%3."/>
      <w:lvlJc w:val="left"/>
      <w:pPr>
        <w:ind w:left="340" w:firstLine="0"/>
      </w:pPr>
      <w:rPr>
        <w:rFonts w:ascii="Tahoma" w:hAnsi="Tahoma" w:hint="default"/>
        <w:b/>
        <w:i w:val="0"/>
        <w:color w:val="3366FF"/>
        <w:sz w:val="14"/>
        <w:szCs w:val="14"/>
      </w:rPr>
    </w:lvl>
    <w:lvl w:ilvl="3">
      <w:start w:val="1"/>
      <w:numFmt w:val="decimal"/>
      <w:suff w:val="space"/>
      <w:lvlText w:val="(%4)"/>
      <w:lvlJc w:val="left"/>
      <w:pPr>
        <w:ind w:left="680" w:firstLine="0"/>
      </w:pPr>
      <w:rPr>
        <w:rFonts w:ascii="Tahoma" w:hAnsi="Tahoma" w:hint="default"/>
        <w:b w:val="0"/>
        <w:i w:val="0"/>
        <w:color w:val="3366FF"/>
        <w:sz w:val="16"/>
        <w:szCs w:val="16"/>
      </w:rPr>
    </w:lvl>
    <w:lvl w:ilvl="4">
      <w:start w:val="1"/>
      <w:numFmt w:val="lowerLetter"/>
      <w:suff w:val="space"/>
      <w:lvlText w:val="%5."/>
      <w:lvlJc w:val="left"/>
      <w:pPr>
        <w:ind w:left="1021" w:firstLine="0"/>
      </w:pPr>
      <w:rPr>
        <w:rFonts w:ascii="Tahoma" w:hAnsi="Tahoma" w:hint="default"/>
        <w:b w:val="0"/>
        <w:i w:val="0"/>
        <w:color w:val="3366FF"/>
        <w:sz w:val="14"/>
        <w:szCs w:val="14"/>
      </w:rPr>
    </w:lvl>
    <w:lvl w:ilvl="5">
      <w:start w:val="1"/>
      <w:numFmt w:val="lowerRoman"/>
      <w:suff w:val="space"/>
      <w:lvlText w:val="%6."/>
      <w:lvlJc w:val="left"/>
      <w:pPr>
        <w:ind w:left="1814" w:hanging="14"/>
      </w:pPr>
      <w:rPr>
        <w:rFonts w:ascii="Tahoma" w:hAnsi="Tahoma" w:hint="default"/>
        <w:b w:val="0"/>
        <w:i/>
        <w:color w:val="0000FF"/>
        <w:sz w:val="16"/>
        <w:szCs w:val="16"/>
      </w:rPr>
    </w:lvl>
    <w:lvl w:ilvl="6">
      <w:start w:val="1"/>
      <w:numFmt w:val="bullet"/>
      <w:suff w:val="space"/>
      <w:lvlText w:val=""/>
      <w:lvlJc w:val="left"/>
      <w:pPr>
        <w:ind w:left="2155" w:firstLine="5"/>
      </w:pPr>
      <w:rPr>
        <w:rFonts w:ascii="Symbol" w:hAnsi="Symbol" w:hint="default"/>
        <w:color w:val="0000FF"/>
        <w:sz w:val="16"/>
        <w:szCs w:val="16"/>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836E63"/>
    <w:rsid w:val="00021D25"/>
    <w:rsid w:val="00043D6C"/>
    <w:rsid w:val="00063A7C"/>
    <w:rsid w:val="000667B5"/>
    <w:rsid w:val="00070388"/>
    <w:rsid w:val="000A2CD7"/>
    <w:rsid w:val="000C0F9D"/>
    <w:rsid w:val="000C3195"/>
    <w:rsid w:val="00105372"/>
    <w:rsid w:val="00106171"/>
    <w:rsid w:val="00151608"/>
    <w:rsid w:val="00151D75"/>
    <w:rsid w:val="00162994"/>
    <w:rsid w:val="001826B1"/>
    <w:rsid w:val="00192565"/>
    <w:rsid w:val="001B3D8B"/>
    <w:rsid w:val="001B6438"/>
    <w:rsid w:val="001E4401"/>
    <w:rsid w:val="001E4C8A"/>
    <w:rsid w:val="001F1351"/>
    <w:rsid w:val="00201511"/>
    <w:rsid w:val="0021415C"/>
    <w:rsid w:val="0025061B"/>
    <w:rsid w:val="00251742"/>
    <w:rsid w:val="00284F86"/>
    <w:rsid w:val="002B4D79"/>
    <w:rsid w:val="002E2E12"/>
    <w:rsid w:val="002E34BE"/>
    <w:rsid w:val="00306A5F"/>
    <w:rsid w:val="0031620E"/>
    <w:rsid w:val="003200CE"/>
    <w:rsid w:val="0032542C"/>
    <w:rsid w:val="00354F30"/>
    <w:rsid w:val="00395BFA"/>
    <w:rsid w:val="003B4474"/>
    <w:rsid w:val="003C65B1"/>
    <w:rsid w:val="00431A5B"/>
    <w:rsid w:val="0044005A"/>
    <w:rsid w:val="004439AB"/>
    <w:rsid w:val="00446042"/>
    <w:rsid w:val="0048170F"/>
    <w:rsid w:val="00492F14"/>
    <w:rsid w:val="004B48F0"/>
    <w:rsid w:val="004C459A"/>
    <w:rsid w:val="004D7D2E"/>
    <w:rsid w:val="004E52D7"/>
    <w:rsid w:val="00504C16"/>
    <w:rsid w:val="0050573F"/>
    <w:rsid w:val="00505D16"/>
    <w:rsid w:val="00513C7F"/>
    <w:rsid w:val="0054240B"/>
    <w:rsid w:val="00550959"/>
    <w:rsid w:val="00553AC2"/>
    <w:rsid w:val="00580859"/>
    <w:rsid w:val="005B103D"/>
    <w:rsid w:val="005C5AB6"/>
    <w:rsid w:val="005E76F3"/>
    <w:rsid w:val="00617D84"/>
    <w:rsid w:val="0062182B"/>
    <w:rsid w:val="00625EAB"/>
    <w:rsid w:val="00633582"/>
    <w:rsid w:val="00641530"/>
    <w:rsid w:val="00667AC5"/>
    <w:rsid w:val="00680D4B"/>
    <w:rsid w:val="0068507F"/>
    <w:rsid w:val="006C316C"/>
    <w:rsid w:val="006D4D11"/>
    <w:rsid w:val="006F3B86"/>
    <w:rsid w:val="006F4A1E"/>
    <w:rsid w:val="00701BBE"/>
    <w:rsid w:val="007366B2"/>
    <w:rsid w:val="00737AE3"/>
    <w:rsid w:val="0075505D"/>
    <w:rsid w:val="00770019"/>
    <w:rsid w:val="007A0072"/>
    <w:rsid w:val="007A6204"/>
    <w:rsid w:val="007D01D9"/>
    <w:rsid w:val="007E16F5"/>
    <w:rsid w:val="007F47F0"/>
    <w:rsid w:val="00813A0A"/>
    <w:rsid w:val="0082087F"/>
    <w:rsid w:val="0082261D"/>
    <w:rsid w:val="00823542"/>
    <w:rsid w:val="00836E63"/>
    <w:rsid w:val="00842BFD"/>
    <w:rsid w:val="00850AD9"/>
    <w:rsid w:val="008948CF"/>
    <w:rsid w:val="008979C5"/>
    <w:rsid w:val="008A68D2"/>
    <w:rsid w:val="008B146D"/>
    <w:rsid w:val="008B17DF"/>
    <w:rsid w:val="0091692F"/>
    <w:rsid w:val="00922F56"/>
    <w:rsid w:val="0096381C"/>
    <w:rsid w:val="00981460"/>
    <w:rsid w:val="009A3ABC"/>
    <w:rsid w:val="009C50B3"/>
    <w:rsid w:val="009E3F4C"/>
    <w:rsid w:val="009F7F8F"/>
    <w:rsid w:val="00A046B9"/>
    <w:rsid w:val="00A3304B"/>
    <w:rsid w:val="00A56830"/>
    <w:rsid w:val="00A616F7"/>
    <w:rsid w:val="00A6176C"/>
    <w:rsid w:val="00A6249E"/>
    <w:rsid w:val="00A80824"/>
    <w:rsid w:val="00A8783D"/>
    <w:rsid w:val="00A962B2"/>
    <w:rsid w:val="00A96CE0"/>
    <w:rsid w:val="00AA3B74"/>
    <w:rsid w:val="00AB185E"/>
    <w:rsid w:val="00AD65B9"/>
    <w:rsid w:val="00B51D71"/>
    <w:rsid w:val="00B7211A"/>
    <w:rsid w:val="00B74BFE"/>
    <w:rsid w:val="00B8496E"/>
    <w:rsid w:val="00B96551"/>
    <w:rsid w:val="00BB12D6"/>
    <w:rsid w:val="00BC018A"/>
    <w:rsid w:val="00BD30FD"/>
    <w:rsid w:val="00BE0F9B"/>
    <w:rsid w:val="00BE5DCB"/>
    <w:rsid w:val="00C60486"/>
    <w:rsid w:val="00C707E0"/>
    <w:rsid w:val="00C71276"/>
    <w:rsid w:val="00C74E0E"/>
    <w:rsid w:val="00CC25F4"/>
    <w:rsid w:val="00CC3B5D"/>
    <w:rsid w:val="00CD1319"/>
    <w:rsid w:val="00CF23FF"/>
    <w:rsid w:val="00D004AF"/>
    <w:rsid w:val="00D2343F"/>
    <w:rsid w:val="00D524E0"/>
    <w:rsid w:val="00D54D0F"/>
    <w:rsid w:val="00D5547E"/>
    <w:rsid w:val="00D92B0A"/>
    <w:rsid w:val="00DD27E5"/>
    <w:rsid w:val="00DE30E2"/>
    <w:rsid w:val="00DF5D85"/>
    <w:rsid w:val="00E15D3D"/>
    <w:rsid w:val="00E16BF0"/>
    <w:rsid w:val="00E30F7F"/>
    <w:rsid w:val="00E41DA3"/>
    <w:rsid w:val="00E51036"/>
    <w:rsid w:val="00E51111"/>
    <w:rsid w:val="00E64745"/>
    <w:rsid w:val="00E65A34"/>
    <w:rsid w:val="00E84CFB"/>
    <w:rsid w:val="00EB1E28"/>
    <w:rsid w:val="00EB1F92"/>
    <w:rsid w:val="00EC74C2"/>
    <w:rsid w:val="00ED36DE"/>
    <w:rsid w:val="00EF0193"/>
    <w:rsid w:val="00EF0692"/>
    <w:rsid w:val="00F0387D"/>
    <w:rsid w:val="00F131B3"/>
    <w:rsid w:val="00F53677"/>
    <w:rsid w:val="00F9204D"/>
    <w:rsid w:val="00FA3FAD"/>
    <w:rsid w:val="00FB3B58"/>
    <w:rsid w:val="00FB3D5F"/>
    <w:rsid w:val="00FC06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C7F"/>
    <w:pPr>
      <w:spacing w:after="200" w:line="276" w:lineRule="auto"/>
    </w:pPr>
    <w:rPr>
      <w:sz w:val="22"/>
      <w:szCs w:val="22"/>
    </w:rPr>
  </w:style>
  <w:style w:type="paragraph" w:styleId="Heading1">
    <w:name w:val="heading 1"/>
    <w:basedOn w:val="Normal"/>
    <w:next w:val="Normal"/>
    <w:link w:val="Heading1Char"/>
    <w:uiPriority w:val="9"/>
    <w:qFormat/>
    <w:rsid w:val="0019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50AD9"/>
    <w:pPr>
      <w:keepNext/>
      <w:spacing w:after="0" w:line="240" w:lineRule="auto"/>
      <w:outlineLvl w:val="1"/>
    </w:pPr>
    <w:rPr>
      <w:rFonts w:ascii="Times New Roman" w:eastAsia="Times New Roman" w:hAnsi="Times New Roman"/>
      <w:sz w:val="28"/>
      <w:szCs w:val="28"/>
      <w:lang w:val="ro-RO"/>
    </w:rPr>
  </w:style>
  <w:style w:type="paragraph" w:styleId="Heading3">
    <w:name w:val="heading 3"/>
    <w:basedOn w:val="Normal"/>
    <w:next w:val="Normal"/>
    <w:link w:val="Heading3Char"/>
    <w:uiPriority w:val="9"/>
    <w:semiHidden/>
    <w:unhideWhenUsed/>
    <w:qFormat/>
    <w:rsid w:val="008B17D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6E6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36E63"/>
    <w:rPr>
      <w:rFonts w:ascii="Tahoma" w:hAnsi="Tahoma" w:cs="Tahoma"/>
      <w:sz w:val="16"/>
      <w:szCs w:val="16"/>
    </w:rPr>
  </w:style>
  <w:style w:type="paragraph" w:styleId="Header">
    <w:name w:val="header"/>
    <w:basedOn w:val="Normal"/>
    <w:link w:val="HeaderChar"/>
    <w:uiPriority w:val="99"/>
    <w:unhideWhenUsed/>
    <w:rsid w:val="004B4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8F0"/>
  </w:style>
  <w:style w:type="paragraph" w:styleId="Footer">
    <w:name w:val="footer"/>
    <w:basedOn w:val="Normal"/>
    <w:link w:val="FooterChar"/>
    <w:uiPriority w:val="99"/>
    <w:unhideWhenUsed/>
    <w:rsid w:val="004B4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8F0"/>
  </w:style>
  <w:style w:type="character" w:styleId="PageNumber">
    <w:name w:val="page number"/>
    <w:basedOn w:val="DefaultParagraphFont"/>
    <w:rsid w:val="00FB3D5F"/>
  </w:style>
  <w:style w:type="paragraph" w:customStyle="1" w:styleId="ColorfulList-Accent11">
    <w:name w:val="Colorful List - Accent 11"/>
    <w:basedOn w:val="Normal"/>
    <w:uiPriority w:val="72"/>
    <w:rsid w:val="007A6204"/>
    <w:pPr>
      <w:ind w:left="720"/>
      <w:contextualSpacing/>
    </w:pPr>
    <w:rPr>
      <w:rFonts w:eastAsia="Times New Roman"/>
    </w:rPr>
  </w:style>
  <w:style w:type="character" w:customStyle="1" w:styleId="Heading2Char">
    <w:name w:val="Heading 2 Char"/>
    <w:basedOn w:val="DefaultParagraphFont"/>
    <w:link w:val="Heading2"/>
    <w:rsid w:val="00850AD9"/>
    <w:rPr>
      <w:rFonts w:ascii="Times New Roman" w:eastAsia="Times New Roman" w:hAnsi="Times New Roman"/>
      <w:sz w:val="28"/>
      <w:szCs w:val="28"/>
      <w:lang w:val="ro-RO"/>
    </w:rPr>
  </w:style>
  <w:style w:type="paragraph" w:styleId="HTMLPreformatted">
    <w:name w:val="HTML Preformatted"/>
    <w:basedOn w:val="Normal"/>
    <w:link w:val="HTMLPreformattedChar"/>
    <w:rsid w:val="005E76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rsid w:val="005E76F3"/>
    <w:rPr>
      <w:rFonts w:ascii="Courier New" w:eastAsia="Times New Roman" w:hAnsi="Courier New" w:cs="Courier New"/>
      <w:lang w:val="ro-RO" w:eastAsia="ro-RO"/>
    </w:rPr>
  </w:style>
  <w:style w:type="paragraph" w:customStyle="1" w:styleId="yiv0663170133msonormal">
    <w:name w:val="yiv0663170133msonormal"/>
    <w:basedOn w:val="Normal"/>
    <w:rsid w:val="00617D84"/>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105372"/>
  </w:style>
  <w:style w:type="character" w:customStyle="1" w:styleId="Heading1Char">
    <w:name w:val="Heading 1 Char"/>
    <w:basedOn w:val="DefaultParagraphFont"/>
    <w:link w:val="Heading1"/>
    <w:uiPriority w:val="9"/>
    <w:rsid w:val="0019256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8B17DF"/>
    <w:rPr>
      <w:rFonts w:asciiTheme="majorHAnsi" w:eastAsiaTheme="majorEastAsia" w:hAnsiTheme="majorHAnsi" w:cstheme="majorBidi"/>
      <w:b/>
      <w:bCs/>
      <w:color w:val="4F81BD" w:themeColor="accent1"/>
      <w:sz w:val="22"/>
      <w:szCs w:val="22"/>
    </w:rPr>
  </w:style>
</w:styles>
</file>

<file path=word/webSettings.xml><?xml version="1.0" encoding="utf-8"?>
<w:webSettings xmlns:r="http://schemas.openxmlformats.org/officeDocument/2006/relationships" xmlns:w="http://schemas.openxmlformats.org/wordprocessingml/2006/main">
  <w:divs>
    <w:div w:id="260141743">
      <w:bodyDiv w:val="1"/>
      <w:marLeft w:val="0"/>
      <w:marRight w:val="0"/>
      <w:marTop w:val="0"/>
      <w:marBottom w:val="0"/>
      <w:divBdr>
        <w:top w:val="none" w:sz="0" w:space="0" w:color="auto"/>
        <w:left w:val="none" w:sz="0" w:space="0" w:color="auto"/>
        <w:bottom w:val="none" w:sz="0" w:space="0" w:color="auto"/>
        <w:right w:val="none" w:sz="0" w:space="0" w:color="auto"/>
      </w:divBdr>
    </w:div>
    <w:div w:id="300769012">
      <w:bodyDiv w:val="1"/>
      <w:marLeft w:val="0"/>
      <w:marRight w:val="0"/>
      <w:marTop w:val="0"/>
      <w:marBottom w:val="0"/>
      <w:divBdr>
        <w:top w:val="none" w:sz="0" w:space="0" w:color="auto"/>
        <w:left w:val="none" w:sz="0" w:space="0" w:color="auto"/>
        <w:bottom w:val="none" w:sz="0" w:space="0" w:color="auto"/>
        <w:right w:val="none" w:sz="0" w:space="0" w:color="auto"/>
      </w:divBdr>
    </w:div>
    <w:div w:id="771585328">
      <w:bodyDiv w:val="1"/>
      <w:marLeft w:val="0"/>
      <w:marRight w:val="0"/>
      <w:marTop w:val="0"/>
      <w:marBottom w:val="0"/>
      <w:divBdr>
        <w:top w:val="none" w:sz="0" w:space="0" w:color="auto"/>
        <w:left w:val="none" w:sz="0" w:space="0" w:color="auto"/>
        <w:bottom w:val="none" w:sz="0" w:space="0" w:color="auto"/>
        <w:right w:val="none" w:sz="0" w:space="0" w:color="auto"/>
      </w:divBdr>
    </w:div>
    <w:div w:id="908882773">
      <w:bodyDiv w:val="1"/>
      <w:marLeft w:val="0"/>
      <w:marRight w:val="0"/>
      <w:marTop w:val="0"/>
      <w:marBottom w:val="0"/>
      <w:divBdr>
        <w:top w:val="none" w:sz="0" w:space="0" w:color="auto"/>
        <w:left w:val="none" w:sz="0" w:space="0" w:color="auto"/>
        <w:bottom w:val="none" w:sz="0" w:space="0" w:color="auto"/>
        <w:right w:val="none" w:sz="0" w:space="0" w:color="auto"/>
      </w:divBdr>
    </w:div>
    <w:div w:id="1042245860">
      <w:bodyDiv w:val="1"/>
      <w:marLeft w:val="0"/>
      <w:marRight w:val="0"/>
      <w:marTop w:val="0"/>
      <w:marBottom w:val="0"/>
      <w:divBdr>
        <w:top w:val="none" w:sz="0" w:space="0" w:color="auto"/>
        <w:left w:val="none" w:sz="0" w:space="0" w:color="auto"/>
        <w:bottom w:val="none" w:sz="0" w:space="0" w:color="auto"/>
        <w:right w:val="none" w:sz="0" w:space="0" w:color="auto"/>
      </w:divBdr>
    </w:div>
    <w:div w:id="1061513644">
      <w:bodyDiv w:val="1"/>
      <w:marLeft w:val="0"/>
      <w:marRight w:val="0"/>
      <w:marTop w:val="0"/>
      <w:marBottom w:val="0"/>
      <w:divBdr>
        <w:top w:val="none" w:sz="0" w:space="0" w:color="auto"/>
        <w:left w:val="none" w:sz="0" w:space="0" w:color="auto"/>
        <w:bottom w:val="none" w:sz="0" w:space="0" w:color="auto"/>
        <w:right w:val="none" w:sz="0" w:space="0" w:color="auto"/>
      </w:divBdr>
    </w:div>
    <w:div w:id="1316908389">
      <w:bodyDiv w:val="1"/>
      <w:marLeft w:val="0"/>
      <w:marRight w:val="0"/>
      <w:marTop w:val="0"/>
      <w:marBottom w:val="0"/>
      <w:divBdr>
        <w:top w:val="none" w:sz="0" w:space="0" w:color="auto"/>
        <w:left w:val="none" w:sz="0" w:space="0" w:color="auto"/>
        <w:bottom w:val="none" w:sz="0" w:space="0" w:color="auto"/>
        <w:right w:val="none" w:sz="0" w:space="0" w:color="auto"/>
      </w:divBdr>
      <w:divsChild>
        <w:div w:id="1417940121">
          <w:marLeft w:val="0"/>
          <w:marRight w:val="0"/>
          <w:marTop w:val="0"/>
          <w:marBottom w:val="0"/>
          <w:divBdr>
            <w:top w:val="none" w:sz="0" w:space="0" w:color="auto"/>
            <w:left w:val="none" w:sz="0" w:space="0" w:color="auto"/>
            <w:bottom w:val="none" w:sz="0" w:space="0" w:color="auto"/>
            <w:right w:val="none" w:sz="0" w:space="0" w:color="auto"/>
          </w:divBdr>
          <w:divsChild>
            <w:div w:id="246422248">
              <w:marLeft w:val="0"/>
              <w:marRight w:val="0"/>
              <w:marTop w:val="0"/>
              <w:marBottom w:val="0"/>
              <w:divBdr>
                <w:top w:val="none" w:sz="0" w:space="0" w:color="auto"/>
                <w:left w:val="none" w:sz="0" w:space="0" w:color="auto"/>
                <w:bottom w:val="none" w:sz="0" w:space="0" w:color="auto"/>
                <w:right w:val="none" w:sz="0" w:space="0" w:color="auto"/>
              </w:divBdr>
              <w:divsChild>
                <w:div w:id="1231190896">
                  <w:marLeft w:val="0"/>
                  <w:marRight w:val="0"/>
                  <w:marTop w:val="0"/>
                  <w:marBottom w:val="0"/>
                  <w:divBdr>
                    <w:top w:val="none" w:sz="0" w:space="0" w:color="auto"/>
                    <w:left w:val="none" w:sz="0" w:space="0" w:color="auto"/>
                    <w:bottom w:val="none" w:sz="0" w:space="0" w:color="auto"/>
                    <w:right w:val="none" w:sz="0" w:space="0" w:color="auto"/>
                  </w:divBdr>
                  <w:divsChild>
                    <w:div w:id="1158419736">
                      <w:marLeft w:val="0"/>
                      <w:marRight w:val="0"/>
                      <w:marTop w:val="0"/>
                      <w:marBottom w:val="0"/>
                      <w:divBdr>
                        <w:top w:val="none" w:sz="0" w:space="0" w:color="auto"/>
                        <w:left w:val="none" w:sz="0" w:space="0" w:color="auto"/>
                        <w:bottom w:val="none" w:sz="0" w:space="0" w:color="auto"/>
                        <w:right w:val="none" w:sz="0" w:space="0" w:color="auto"/>
                      </w:divBdr>
                    </w:div>
                  </w:divsChild>
                </w:div>
                <w:div w:id="1687444968">
                  <w:marLeft w:val="0"/>
                  <w:marRight w:val="0"/>
                  <w:marTop w:val="0"/>
                  <w:marBottom w:val="0"/>
                  <w:divBdr>
                    <w:top w:val="none" w:sz="0" w:space="0" w:color="auto"/>
                    <w:left w:val="none" w:sz="0" w:space="0" w:color="auto"/>
                    <w:bottom w:val="none" w:sz="0" w:space="0" w:color="auto"/>
                    <w:right w:val="none" w:sz="0" w:space="0" w:color="auto"/>
                  </w:divBdr>
                  <w:divsChild>
                    <w:div w:id="342323701">
                      <w:marLeft w:val="0"/>
                      <w:marRight w:val="0"/>
                      <w:marTop w:val="0"/>
                      <w:marBottom w:val="0"/>
                      <w:divBdr>
                        <w:top w:val="none" w:sz="0" w:space="0" w:color="auto"/>
                        <w:left w:val="none" w:sz="0" w:space="0" w:color="auto"/>
                        <w:bottom w:val="none" w:sz="0" w:space="0" w:color="auto"/>
                        <w:right w:val="none" w:sz="0" w:space="0" w:color="auto"/>
                      </w:divBdr>
                    </w:div>
                  </w:divsChild>
                </w:div>
                <w:div w:id="1317221342">
                  <w:marLeft w:val="0"/>
                  <w:marRight w:val="0"/>
                  <w:marTop w:val="0"/>
                  <w:marBottom w:val="0"/>
                  <w:divBdr>
                    <w:top w:val="none" w:sz="0" w:space="0" w:color="auto"/>
                    <w:left w:val="none" w:sz="0" w:space="0" w:color="auto"/>
                    <w:bottom w:val="none" w:sz="0" w:space="0" w:color="auto"/>
                    <w:right w:val="none" w:sz="0" w:space="0" w:color="auto"/>
                  </w:divBdr>
                  <w:divsChild>
                    <w:div w:id="1215771654">
                      <w:marLeft w:val="0"/>
                      <w:marRight w:val="0"/>
                      <w:marTop w:val="0"/>
                      <w:marBottom w:val="0"/>
                      <w:divBdr>
                        <w:top w:val="none" w:sz="0" w:space="0" w:color="auto"/>
                        <w:left w:val="none" w:sz="0" w:space="0" w:color="auto"/>
                        <w:bottom w:val="none" w:sz="0" w:space="0" w:color="auto"/>
                        <w:right w:val="none" w:sz="0" w:space="0" w:color="auto"/>
                      </w:divBdr>
                    </w:div>
                  </w:divsChild>
                </w:div>
                <w:div w:id="1651055979">
                  <w:marLeft w:val="0"/>
                  <w:marRight w:val="0"/>
                  <w:marTop w:val="0"/>
                  <w:marBottom w:val="0"/>
                  <w:divBdr>
                    <w:top w:val="none" w:sz="0" w:space="0" w:color="auto"/>
                    <w:left w:val="none" w:sz="0" w:space="0" w:color="auto"/>
                    <w:bottom w:val="none" w:sz="0" w:space="0" w:color="auto"/>
                    <w:right w:val="none" w:sz="0" w:space="0" w:color="auto"/>
                  </w:divBdr>
                  <w:divsChild>
                    <w:div w:id="387847262">
                      <w:marLeft w:val="0"/>
                      <w:marRight w:val="0"/>
                      <w:marTop w:val="0"/>
                      <w:marBottom w:val="0"/>
                      <w:divBdr>
                        <w:top w:val="none" w:sz="0" w:space="0" w:color="auto"/>
                        <w:left w:val="none" w:sz="0" w:space="0" w:color="auto"/>
                        <w:bottom w:val="none" w:sz="0" w:space="0" w:color="auto"/>
                        <w:right w:val="none" w:sz="0" w:space="0" w:color="auto"/>
                      </w:divBdr>
                    </w:div>
                  </w:divsChild>
                </w:div>
                <w:div w:id="1788751">
                  <w:marLeft w:val="0"/>
                  <w:marRight w:val="0"/>
                  <w:marTop w:val="0"/>
                  <w:marBottom w:val="0"/>
                  <w:divBdr>
                    <w:top w:val="none" w:sz="0" w:space="0" w:color="auto"/>
                    <w:left w:val="none" w:sz="0" w:space="0" w:color="auto"/>
                    <w:bottom w:val="none" w:sz="0" w:space="0" w:color="auto"/>
                    <w:right w:val="none" w:sz="0" w:space="0" w:color="auto"/>
                  </w:divBdr>
                  <w:divsChild>
                    <w:div w:id="1854218466">
                      <w:marLeft w:val="0"/>
                      <w:marRight w:val="0"/>
                      <w:marTop w:val="0"/>
                      <w:marBottom w:val="0"/>
                      <w:divBdr>
                        <w:top w:val="none" w:sz="0" w:space="0" w:color="auto"/>
                        <w:left w:val="none" w:sz="0" w:space="0" w:color="auto"/>
                        <w:bottom w:val="none" w:sz="0" w:space="0" w:color="auto"/>
                        <w:right w:val="none" w:sz="0" w:space="0" w:color="auto"/>
                      </w:divBdr>
                    </w:div>
                  </w:divsChild>
                </w:div>
                <w:div w:id="1050572865">
                  <w:marLeft w:val="0"/>
                  <w:marRight w:val="0"/>
                  <w:marTop w:val="0"/>
                  <w:marBottom w:val="0"/>
                  <w:divBdr>
                    <w:top w:val="none" w:sz="0" w:space="0" w:color="auto"/>
                    <w:left w:val="none" w:sz="0" w:space="0" w:color="auto"/>
                    <w:bottom w:val="none" w:sz="0" w:space="0" w:color="auto"/>
                    <w:right w:val="none" w:sz="0" w:space="0" w:color="auto"/>
                  </w:divBdr>
                  <w:divsChild>
                    <w:div w:id="1048992182">
                      <w:marLeft w:val="0"/>
                      <w:marRight w:val="0"/>
                      <w:marTop w:val="0"/>
                      <w:marBottom w:val="0"/>
                      <w:divBdr>
                        <w:top w:val="none" w:sz="0" w:space="0" w:color="auto"/>
                        <w:left w:val="none" w:sz="0" w:space="0" w:color="auto"/>
                        <w:bottom w:val="none" w:sz="0" w:space="0" w:color="auto"/>
                        <w:right w:val="none" w:sz="0" w:space="0" w:color="auto"/>
                      </w:divBdr>
                    </w:div>
                  </w:divsChild>
                </w:div>
                <w:div w:id="1194072690">
                  <w:marLeft w:val="0"/>
                  <w:marRight w:val="0"/>
                  <w:marTop w:val="0"/>
                  <w:marBottom w:val="0"/>
                  <w:divBdr>
                    <w:top w:val="none" w:sz="0" w:space="0" w:color="auto"/>
                    <w:left w:val="none" w:sz="0" w:space="0" w:color="auto"/>
                    <w:bottom w:val="none" w:sz="0" w:space="0" w:color="auto"/>
                    <w:right w:val="none" w:sz="0" w:space="0" w:color="auto"/>
                  </w:divBdr>
                  <w:divsChild>
                    <w:div w:id="1211383434">
                      <w:marLeft w:val="0"/>
                      <w:marRight w:val="0"/>
                      <w:marTop w:val="0"/>
                      <w:marBottom w:val="0"/>
                      <w:divBdr>
                        <w:top w:val="none" w:sz="0" w:space="0" w:color="auto"/>
                        <w:left w:val="none" w:sz="0" w:space="0" w:color="auto"/>
                        <w:bottom w:val="none" w:sz="0" w:space="0" w:color="auto"/>
                        <w:right w:val="none" w:sz="0" w:space="0" w:color="auto"/>
                      </w:divBdr>
                    </w:div>
                  </w:divsChild>
                </w:div>
                <w:div w:id="242221240">
                  <w:marLeft w:val="0"/>
                  <w:marRight w:val="0"/>
                  <w:marTop w:val="0"/>
                  <w:marBottom w:val="0"/>
                  <w:divBdr>
                    <w:top w:val="none" w:sz="0" w:space="0" w:color="auto"/>
                    <w:left w:val="none" w:sz="0" w:space="0" w:color="auto"/>
                    <w:bottom w:val="none" w:sz="0" w:space="0" w:color="auto"/>
                    <w:right w:val="none" w:sz="0" w:space="0" w:color="auto"/>
                  </w:divBdr>
                  <w:divsChild>
                    <w:div w:id="1764033663">
                      <w:marLeft w:val="0"/>
                      <w:marRight w:val="0"/>
                      <w:marTop w:val="0"/>
                      <w:marBottom w:val="0"/>
                      <w:divBdr>
                        <w:top w:val="none" w:sz="0" w:space="0" w:color="auto"/>
                        <w:left w:val="none" w:sz="0" w:space="0" w:color="auto"/>
                        <w:bottom w:val="none" w:sz="0" w:space="0" w:color="auto"/>
                        <w:right w:val="none" w:sz="0" w:space="0" w:color="auto"/>
                      </w:divBdr>
                    </w:div>
                  </w:divsChild>
                </w:div>
                <w:div w:id="1277641098">
                  <w:marLeft w:val="0"/>
                  <w:marRight w:val="0"/>
                  <w:marTop w:val="0"/>
                  <w:marBottom w:val="0"/>
                  <w:divBdr>
                    <w:top w:val="none" w:sz="0" w:space="0" w:color="auto"/>
                    <w:left w:val="none" w:sz="0" w:space="0" w:color="auto"/>
                    <w:bottom w:val="none" w:sz="0" w:space="0" w:color="auto"/>
                    <w:right w:val="none" w:sz="0" w:space="0" w:color="auto"/>
                  </w:divBdr>
                  <w:divsChild>
                    <w:div w:id="1583880436">
                      <w:marLeft w:val="0"/>
                      <w:marRight w:val="0"/>
                      <w:marTop w:val="0"/>
                      <w:marBottom w:val="0"/>
                      <w:divBdr>
                        <w:top w:val="none" w:sz="0" w:space="0" w:color="auto"/>
                        <w:left w:val="none" w:sz="0" w:space="0" w:color="auto"/>
                        <w:bottom w:val="none" w:sz="0" w:space="0" w:color="auto"/>
                        <w:right w:val="none" w:sz="0" w:space="0" w:color="auto"/>
                      </w:divBdr>
                    </w:div>
                  </w:divsChild>
                </w:div>
                <w:div w:id="1455099883">
                  <w:marLeft w:val="0"/>
                  <w:marRight w:val="0"/>
                  <w:marTop w:val="0"/>
                  <w:marBottom w:val="0"/>
                  <w:divBdr>
                    <w:top w:val="none" w:sz="0" w:space="0" w:color="auto"/>
                    <w:left w:val="none" w:sz="0" w:space="0" w:color="auto"/>
                    <w:bottom w:val="none" w:sz="0" w:space="0" w:color="auto"/>
                    <w:right w:val="none" w:sz="0" w:space="0" w:color="auto"/>
                  </w:divBdr>
                  <w:divsChild>
                    <w:div w:id="262418291">
                      <w:marLeft w:val="0"/>
                      <w:marRight w:val="0"/>
                      <w:marTop w:val="0"/>
                      <w:marBottom w:val="0"/>
                      <w:divBdr>
                        <w:top w:val="none" w:sz="0" w:space="0" w:color="auto"/>
                        <w:left w:val="none" w:sz="0" w:space="0" w:color="auto"/>
                        <w:bottom w:val="none" w:sz="0" w:space="0" w:color="auto"/>
                        <w:right w:val="none" w:sz="0" w:space="0" w:color="auto"/>
                      </w:divBdr>
                    </w:div>
                  </w:divsChild>
                </w:div>
                <w:div w:id="12190817">
                  <w:marLeft w:val="0"/>
                  <w:marRight w:val="0"/>
                  <w:marTop w:val="0"/>
                  <w:marBottom w:val="0"/>
                  <w:divBdr>
                    <w:top w:val="none" w:sz="0" w:space="0" w:color="auto"/>
                    <w:left w:val="none" w:sz="0" w:space="0" w:color="auto"/>
                    <w:bottom w:val="none" w:sz="0" w:space="0" w:color="auto"/>
                    <w:right w:val="none" w:sz="0" w:space="0" w:color="auto"/>
                  </w:divBdr>
                  <w:divsChild>
                    <w:div w:id="171272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608601">
      <w:bodyDiv w:val="1"/>
      <w:marLeft w:val="0"/>
      <w:marRight w:val="0"/>
      <w:marTop w:val="0"/>
      <w:marBottom w:val="0"/>
      <w:divBdr>
        <w:top w:val="none" w:sz="0" w:space="0" w:color="auto"/>
        <w:left w:val="none" w:sz="0" w:space="0" w:color="auto"/>
        <w:bottom w:val="none" w:sz="0" w:space="0" w:color="auto"/>
        <w:right w:val="none" w:sz="0" w:space="0" w:color="auto"/>
      </w:divBdr>
    </w:div>
    <w:div w:id="2004042590">
      <w:bodyDiv w:val="1"/>
      <w:marLeft w:val="0"/>
      <w:marRight w:val="0"/>
      <w:marTop w:val="0"/>
      <w:marBottom w:val="0"/>
      <w:divBdr>
        <w:top w:val="none" w:sz="0" w:space="0" w:color="auto"/>
        <w:left w:val="none" w:sz="0" w:space="0" w:color="auto"/>
        <w:bottom w:val="none" w:sz="0" w:space="0" w:color="auto"/>
        <w:right w:val="none" w:sz="0" w:space="0" w:color="auto"/>
      </w:divBdr>
      <w:divsChild>
        <w:div w:id="986477891">
          <w:marLeft w:val="0"/>
          <w:marRight w:val="0"/>
          <w:marTop w:val="0"/>
          <w:marBottom w:val="0"/>
          <w:divBdr>
            <w:top w:val="none" w:sz="0" w:space="0" w:color="auto"/>
            <w:left w:val="none" w:sz="0" w:space="0" w:color="auto"/>
            <w:bottom w:val="none" w:sz="0" w:space="0" w:color="auto"/>
            <w:right w:val="none" w:sz="0" w:space="0" w:color="auto"/>
          </w:divBdr>
        </w:div>
        <w:div w:id="1010838984">
          <w:marLeft w:val="0"/>
          <w:marRight w:val="0"/>
          <w:marTop w:val="0"/>
          <w:marBottom w:val="0"/>
          <w:divBdr>
            <w:top w:val="none" w:sz="0" w:space="0" w:color="auto"/>
            <w:left w:val="none" w:sz="0" w:space="0" w:color="auto"/>
            <w:bottom w:val="none" w:sz="0" w:space="0" w:color="auto"/>
            <w:right w:val="none" w:sz="0" w:space="0" w:color="auto"/>
          </w:divBdr>
        </w:div>
        <w:div w:id="66611246">
          <w:marLeft w:val="0"/>
          <w:marRight w:val="0"/>
          <w:marTop w:val="0"/>
          <w:marBottom w:val="0"/>
          <w:divBdr>
            <w:top w:val="none" w:sz="0" w:space="0" w:color="auto"/>
            <w:left w:val="none" w:sz="0" w:space="0" w:color="auto"/>
            <w:bottom w:val="none" w:sz="0" w:space="0" w:color="auto"/>
            <w:right w:val="none" w:sz="0" w:space="0" w:color="auto"/>
          </w:divBdr>
        </w:div>
        <w:div w:id="1005744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12E2BB-9777-4831-8810-7332368A1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DCMIII</dc:creator>
  <cp:lastModifiedBy>monica.brihan</cp:lastModifiedBy>
  <cp:revision>2</cp:revision>
  <cp:lastPrinted>2017-01-30T12:40:00Z</cp:lastPrinted>
  <dcterms:created xsi:type="dcterms:W3CDTF">2017-12-07T08:05:00Z</dcterms:created>
  <dcterms:modified xsi:type="dcterms:W3CDTF">2017-12-07T08:05:00Z</dcterms:modified>
</cp:coreProperties>
</file>