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38B" w:rsidRDefault="00F1681C">
      <w:pPr>
        <w:rPr>
          <w:lang w:val="ro-RO"/>
        </w:rPr>
      </w:pPr>
      <w:r>
        <w:rPr>
          <w:lang w:val="ro-RO"/>
        </w:rPr>
        <w:t>Răspuns la solicitări de clarificări REAMENAJARE CURTE INTERIOARA UVT</w:t>
      </w:r>
    </w:p>
    <w:p w:rsidR="00F1681C" w:rsidRDefault="00F1681C">
      <w:pPr>
        <w:rPr>
          <w:lang w:val="ro-RO"/>
        </w:rPr>
      </w:pPr>
    </w:p>
    <w:p w:rsidR="00F1681C" w:rsidRDefault="00F1681C" w:rsidP="00FB4CEC">
      <w:pPr>
        <w:jc w:val="both"/>
        <w:rPr>
          <w:lang w:val="ro-RO"/>
        </w:rPr>
      </w:pPr>
      <w:r>
        <w:rPr>
          <w:lang w:val="ro-RO"/>
        </w:rPr>
        <w:t>1 – Structura metalică și acoperișul de la Poarta nr. 3 ( loc</w:t>
      </w:r>
      <w:r w:rsidR="00512434">
        <w:rPr>
          <w:lang w:val="ro-RO"/>
        </w:rPr>
        <w:t>ul</w:t>
      </w:r>
      <w:r>
        <w:rPr>
          <w:lang w:val="ro-RO"/>
        </w:rPr>
        <w:t xml:space="preserve"> de fumat ) se va cuprinde în documentația tehnico-economică pentru demontare cu recuperare și cu remontare pe o poziție ul</w:t>
      </w:r>
      <w:r w:rsidR="00A27E9A">
        <w:rPr>
          <w:lang w:val="ro-RO"/>
        </w:rPr>
        <w:t>t</w:t>
      </w:r>
      <w:r>
        <w:rPr>
          <w:lang w:val="ro-RO"/>
        </w:rPr>
        <w:t>erioară indicată de beneficiar.</w:t>
      </w:r>
    </w:p>
    <w:p w:rsidR="00F1681C" w:rsidRDefault="00F1681C" w:rsidP="00FB4CEC">
      <w:pPr>
        <w:jc w:val="both"/>
        <w:rPr>
          <w:lang w:val="ro-RO"/>
        </w:rPr>
      </w:pPr>
      <w:r>
        <w:rPr>
          <w:lang w:val="ro-RO"/>
        </w:rPr>
        <w:t>2 – Gardul și poarta ce desparte curtea interioară de zona cu tomberoane, se va demonta pe tronsoane recuperabile și se va preda beneficiarului</w:t>
      </w:r>
    </w:p>
    <w:p w:rsidR="00F1681C" w:rsidRDefault="00F1681C" w:rsidP="00FB4CEC">
      <w:pPr>
        <w:jc w:val="both"/>
        <w:rPr>
          <w:lang w:val="ro-RO"/>
        </w:rPr>
      </w:pPr>
      <w:r>
        <w:rPr>
          <w:lang w:val="ro-RO"/>
        </w:rPr>
        <w:t xml:space="preserve">3 – În </w:t>
      </w:r>
      <w:r w:rsidR="004646F5">
        <w:rPr>
          <w:lang w:val="ro-RO"/>
        </w:rPr>
        <w:t>partea</w:t>
      </w:r>
      <w:r>
        <w:rPr>
          <w:lang w:val="ro-RO"/>
        </w:rPr>
        <w:t xml:space="preserve"> din spate unde se depozitează </w:t>
      </w:r>
      <w:r w:rsidR="004646F5">
        <w:rPr>
          <w:lang w:val="ro-RO"/>
        </w:rPr>
        <w:t xml:space="preserve">gunoiul, </w:t>
      </w:r>
      <w:r>
        <w:rPr>
          <w:lang w:val="ro-RO"/>
        </w:rPr>
        <w:t xml:space="preserve">se va completa Anexa nr. 1 </w:t>
      </w:r>
      <w:r w:rsidR="00512434">
        <w:rPr>
          <w:lang w:val="ro-RO"/>
        </w:rPr>
        <w:t xml:space="preserve">și documentația tehnico-economică </w:t>
      </w:r>
      <w:r>
        <w:rPr>
          <w:lang w:val="ro-RO"/>
        </w:rPr>
        <w:t>cu refacerea aleii de acces cu mașina de gunoi până la incinta de depozitare a gunoiului</w:t>
      </w:r>
      <w:r w:rsidR="003165ED">
        <w:rPr>
          <w:lang w:val="ro-RO"/>
        </w:rPr>
        <w:t>,</w:t>
      </w:r>
      <w:r>
        <w:rPr>
          <w:lang w:val="ro-RO"/>
        </w:rPr>
        <w:t xml:space="preserve"> cu o suprafață de </w:t>
      </w:r>
      <w:r w:rsidR="004646F5">
        <w:rPr>
          <w:lang w:val="ro-RO"/>
        </w:rPr>
        <w:t xml:space="preserve">13,00 </w:t>
      </w:r>
      <w:r>
        <w:rPr>
          <w:lang w:val="ro-RO"/>
        </w:rPr>
        <w:t xml:space="preserve">m x </w:t>
      </w:r>
      <w:r w:rsidR="004646F5">
        <w:rPr>
          <w:lang w:val="ro-RO"/>
        </w:rPr>
        <w:t>3,50</w:t>
      </w:r>
      <w:r>
        <w:rPr>
          <w:lang w:val="ro-RO"/>
        </w:rPr>
        <w:t xml:space="preserve"> m = 45,50 mp, suprafață</w:t>
      </w:r>
      <w:r w:rsidR="004646F5">
        <w:rPr>
          <w:lang w:val="ro-RO"/>
        </w:rPr>
        <w:t xml:space="preserve"> tratată </w:t>
      </w:r>
      <w:r>
        <w:rPr>
          <w:lang w:val="ro-RO"/>
        </w:rPr>
        <w:t xml:space="preserve"> identic cu restul curții</w:t>
      </w:r>
      <w:r w:rsidR="004646F5">
        <w:rPr>
          <w:lang w:val="ro-RO"/>
        </w:rPr>
        <w:t xml:space="preserve"> interioare</w:t>
      </w:r>
      <w:r>
        <w:rPr>
          <w:lang w:val="ro-RO"/>
        </w:rPr>
        <w:t>, după ce se excută lucrări de decapare</w:t>
      </w:r>
      <w:r w:rsidR="004646F5">
        <w:rPr>
          <w:lang w:val="ro-RO"/>
        </w:rPr>
        <w:t xml:space="preserve"> pământ</w:t>
      </w:r>
      <w:r>
        <w:rPr>
          <w:lang w:val="ro-RO"/>
        </w:rPr>
        <w:t>, balastare și betonare a suprafeței respective</w:t>
      </w:r>
    </w:p>
    <w:p w:rsidR="00F5597E" w:rsidRPr="00F1681C" w:rsidRDefault="00F5597E" w:rsidP="00FB4CEC">
      <w:pPr>
        <w:jc w:val="both"/>
        <w:rPr>
          <w:lang w:val="ro-RO"/>
        </w:rPr>
      </w:pPr>
      <w:r>
        <w:rPr>
          <w:lang w:val="ro-RO"/>
        </w:rPr>
        <w:t>4 – Se anexează Anexa nr. 1 c</w:t>
      </w:r>
      <w:bookmarkStart w:id="0" w:name="_GoBack"/>
      <w:bookmarkEnd w:id="0"/>
      <w:r>
        <w:rPr>
          <w:lang w:val="ro-RO"/>
        </w:rPr>
        <w:t>ompletată cu noua suprafață</w:t>
      </w:r>
    </w:p>
    <w:sectPr w:rsidR="00F5597E" w:rsidRPr="00F1681C" w:rsidSect="00216B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F1681C"/>
    <w:rsid w:val="00216BA2"/>
    <w:rsid w:val="003165ED"/>
    <w:rsid w:val="004646F5"/>
    <w:rsid w:val="00512434"/>
    <w:rsid w:val="0057338B"/>
    <w:rsid w:val="00A27E9A"/>
    <w:rsid w:val="00F1681C"/>
    <w:rsid w:val="00F5597E"/>
    <w:rsid w:val="00FB4C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B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PC-2</dc:creator>
  <cp:lastModifiedBy>monica.brihan</cp:lastModifiedBy>
  <cp:revision>2</cp:revision>
  <dcterms:created xsi:type="dcterms:W3CDTF">2017-05-30T07:25:00Z</dcterms:created>
  <dcterms:modified xsi:type="dcterms:W3CDTF">2017-05-30T07:25:00Z</dcterms:modified>
</cp:coreProperties>
</file>